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bidi w:val="0"/>
        <w:spacing w:before="240" w:after="120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Р</w:t>
      </w:r>
      <w:r>
        <w:rPr>
          <w:b w:val="false"/>
          <w:bCs w:val="false"/>
          <w:sz w:val="28"/>
          <w:szCs w:val="28"/>
        </w:rPr>
        <w:t>ОССИЙСКАЯ ФЕДЕРАЦИЯ</w:t>
      </w:r>
    </w:p>
    <w:p>
      <w:pPr>
        <w:pStyle w:val="Style16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РЕСПУБЛИКА</w:t>
      </w:r>
    </w:p>
    <w:p>
      <w:pPr>
        <w:pStyle w:val="Style16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УРУПСКИЙ МУНИЦИПАЛЬНЫЙ РАЙОН</w:t>
      </w:r>
    </w:p>
    <w:p>
      <w:pPr>
        <w:pStyle w:val="Style16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  <w:r>
        <w:rPr>
          <w:sz w:val="28"/>
          <w:szCs w:val="28"/>
        </w:rPr>
        <w:t xml:space="preserve"> КУРДЖИНОВСКОГО СЕЛЬСКОГО ПОСЕЛЕНИЯ</w:t>
      </w:r>
    </w:p>
    <w:p>
      <w:pPr>
        <w:pStyle w:val="Style16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РЕШЕНИЕ  </w:t>
      </w:r>
    </w:p>
    <w:p>
      <w:pPr>
        <w:pStyle w:val="Style16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bidi w:val="0"/>
        <w:jc w:val="left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13.11.</w:t>
      </w:r>
      <w:r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с.Курджиново</w:t>
      </w:r>
      <w:r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№</w:t>
      </w:r>
      <w:r>
        <w:rPr>
          <w:sz w:val="28"/>
          <w:szCs w:val="28"/>
        </w:rPr>
        <w:t>29</w:t>
      </w:r>
      <w:r>
        <w:rPr>
          <w:sz w:val="28"/>
          <w:szCs w:val="28"/>
        </w:rPr>
        <w:t xml:space="preserve">                                         </w:t>
      </w:r>
    </w:p>
    <w:p>
      <w:pPr>
        <w:pStyle w:val="Style16"/>
        <w:bidi w:val="0"/>
        <w:jc w:val="left"/>
        <w:rPr/>
      </w:pPr>
      <w:r>
        <w:rPr>
          <w:b w:val="false"/>
          <w:bCs w:val="false"/>
          <w:sz w:val="28"/>
          <w:szCs w:val="28"/>
        </w:rPr>
        <w:t>О</w:t>
      </w:r>
      <w:r>
        <w:rPr>
          <w:b w:val="false"/>
          <w:bCs w:val="false"/>
          <w:sz w:val="28"/>
          <w:szCs w:val="28"/>
        </w:rPr>
        <w:t>б утверждении</w:t>
      </w:r>
      <w:r>
        <w:rPr>
          <w:b w:val="false"/>
          <w:bCs w:val="false"/>
          <w:sz w:val="28"/>
          <w:szCs w:val="28"/>
        </w:rPr>
        <w:t xml:space="preserve"> прогноз</w:t>
      </w:r>
      <w:r>
        <w:rPr>
          <w:b w:val="false"/>
          <w:bCs w:val="false"/>
          <w:sz w:val="28"/>
          <w:szCs w:val="28"/>
        </w:rPr>
        <w:t>а</w:t>
      </w:r>
      <w:r>
        <w:rPr>
          <w:b w:val="false"/>
          <w:bCs w:val="false"/>
          <w:sz w:val="28"/>
          <w:szCs w:val="28"/>
        </w:rPr>
        <w:t xml:space="preserve"> социально-экономического развития </w:t>
      </w:r>
      <w:r>
        <w:rPr>
          <w:b w:val="false"/>
          <w:bCs w:val="false"/>
          <w:sz w:val="28"/>
          <w:szCs w:val="28"/>
        </w:rPr>
        <w:t xml:space="preserve">Курджиновского сельского поселения </w:t>
      </w:r>
      <w:r>
        <w:rPr>
          <w:b w:val="false"/>
          <w:bCs w:val="false"/>
          <w:sz w:val="28"/>
          <w:szCs w:val="28"/>
        </w:rPr>
        <w:t>Урупского муниципального района на 20</w:t>
      </w:r>
      <w:r>
        <w:rPr>
          <w:b w:val="false"/>
          <w:bCs w:val="false"/>
          <w:sz w:val="28"/>
          <w:szCs w:val="28"/>
        </w:rPr>
        <w:t>2</w:t>
      </w:r>
      <w:r>
        <w:rPr>
          <w:b w:val="false"/>
          <w:bCs w:val="false"/>
          <w:sz w:val="28"/>
          <w:szCs w:val="28"/>
        </w:rPr>
        <w:t>1</w:t>
      </w:r>
      <w:r>
        <w:rPr>
          <w:b w:val="false"/>
          <w:bCs w:val="false"/>
          <w:sz w:val="28"/>
          <w:szCs w:val="28"/>
        </w:rPr>
        <w:t xml:space="preserve"> год и плановый период 20</w:t>
      </w:r>
      <w:r>
        <w:rPr>
          <w:b w:val="false"/>
          <w:bCs w:val="false"/>
          <w:sz w:val="28"/>
          <w:szCs w:val="28"/>
        </w:rPr>
        <w:t>2</w:t>
      </w:r>
      <w:r>
        <w:rPr>
          <w:b w:val="false"/>
          <w:bCs w:val="false"/>
          <w:sz w:val="28"/>
          <w:szCs w:val="28"/>
        </w:rPr>
        <w:t>2</w:t>
      </w:r>
      <w:r>
        <w:rPr>
          <w:b w:val="false"/>
          <w:bCs w:val="false"/>
          <w:sz w:val="28"/>
          <w:szCs w:val="28"/>
        </w:rPr>
        <w:t>— 20</w:t>
      </w:r>
      <w:r>
        <w:rPr>
          <w:b w:val="false"/>
          <w:bCs w:val="false"/>
          <w:sz w:val="28"/>
          <w:szCs w:val="28"/>
        </w:rPr>
        <w:t>2</w:t>
      </w:r>
      <w:r>
        <w:rPr>
          <w:b w:val="false"/>
          <w:bCs w:val="false"/>
          <w:sz w:val="28"/>
          <w:szCs w:val="28"/>
        </w:rPr>
        <w:t>3</w:t>
      </w:r>
      <w:r>
        <w:rPr>
          <w:b w:val="false"/>
          <w:bCs w:val="false"/>
          <w:sz w:val="28"/>
          <w:szCs w:val="28"/>
        </w:rPr>
        <w:t xml:space="preserve"> годы</w:t>
      </w:r>
    </w:p>
    <w:p>
      <w:pPr>
        <w:pStyle w:val="1"/>
        <w:bidi w:val="0"/>
        <w:jc w:val="both"/>
        <w:rPr/>
      </w:pPr>
      <w:r>
        <w:rPr>
          <w:b w:val="false"/>
          <w:bCs w:val="false"/>
          <w:sz w:val="28"/>
          <w:szCs w:val="28"/>
        </w:rPr>
        <w:tab/>
        <w:t xml:space="preserve">В </w:t>
      </w:r>
      <w:r>
        <w:rPr>
          <w:b w:val="false"/>
          <w:bCs w:val="false"/>
          <w:sz w:val="28"/>
          <w:szCs w:val="28"/>
        </w:rPr>
        <w:t xml:space="preserve"> соответствии со </w:t>
      </w:r>
      <w:r>
        <w:rPr>
          <w:b w:val="false"/>
          <w:bCs w:val="false"/>
          <w:sz w:val="28"/>
          <w:szCs w:val="28"/>
        </w:rPr>
        <w:t>статьями 172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  <w:u w:val="none"/>
        </w:rPr>
        <w:t xml:space="preserve">и </w:t>
      </w:r>
      <w:r>
        <w:rPr>
          <w:b w:val="false"/>
          <w:bCs w:val="false"/>
          <w:sz w:val="28"/>
          <w:szCs w:val="28"/>
          <w:u w:val="none"/>
        </w:rPr>
        <w:t>173</w:t>
      </w:r>
      <w:r>
        <w:rPr>
          <w:b w:val="false"/>
          <w:bCs w:val="false"/>
          <w:sz w:val="28"/>
          <w:szCs w:val="28"/>
        </w:rPr>
        <w:t xml:space="preserve"> Бюджетного кодекса Российской Федерации, пунктом 6 статьи 38, статьей 50, статьей 54 Положения о бюджетном процессе в Урупском муниципальном районе, рассмотрев и обсудив прогноз социально-экономического развития Урупского района на 201</w:t>
      </w:r>
      <w:r>
        <w:rPr>
          <w:b w:val="false"/>
          <w:bCs w:val="false"/>
          <w:sz w:val="28"/>
          <w:szCs w:val="28"/>
        </w:rPr>
        <w:t>9</w:t>
      </w:r>
      <w:r>
        <w:rPr>
          <w:b w:val="false"/>
          <w:bCs w:val="false"/>
          <w:sz w:val="28"/>
          <w:szCs w:val="28"/>
        </w:rPr>
        <w:t xml:space="preserve"> год и плановый период 20</w:t>
      </w:r>
      <w:r>
        <w:rPr>
          <w:b w:val="false"/>
          <w:bCs w:val="false"/>
          <w:sz w:val="28"/>
          <w:szCs w:val="28"/>
        </w:rPr>
        <w:t>20</w:t>
      </w:r>
      <w:r>
        <w:rPr>
          <w:b w:val="false"/>
          <w:bCs w:val="false"/>
          <w:sz w:val="28"/>
          <w:szCs w:val="28"/>
        </w:rPr>
        <w:t xml:space="preserve"> - 20</w:t>
      </w:r>
      <w:r>
        <w:rPr>
          <w:b w:val="false"/>
          <w:bCs w:val="false"/>
          <w:sz w:val="28"/>
          <w:szCs w:val="28"/>
        </w:rPr>
        <w:t>2</w:t>
      </w:r>
      <w:r>
        <w:rPr>
          <w:b w:val="false"/>
          <w:bCs w:val="false"/>
          <w:sz w:val="28"/>
          <w:szCs w:val="28"/>
        </w:rPr>
        <w:t>1</w:t>
      </w:r>
      <w:r>
        <w:rPr>
          <w:b w:val="false"/>
          <w:bCs w:val="false"/>
          <w:sz w:val="28"/>
          <w:szCs w:val="28"/>
        </w:rPr>
        <w:t xml:space="preserve"> годы, Совет </w:t>
      </w:r>
      <w:r>
        <w:rPr>
          <w:b w:val="false"/>
          <w:bCs w:val="false"/>
          <w:sz w:val="28"/>
          <w:szCs w:val="28"/>
        </w:rPr>
        <w:t>Курджиновского сельского поселения</w:t>
      </w:r>
    </w:p>
    <w:p>
      <w:pPr>
        <w:pStyle w:val="Style16"/>
        <w:bidi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Style16"/>
        <w:bidi w:val="0"/>
        <w:spacing w:before="0" w:after="0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ешил: </w:t>
      </w:r>
    </w:p>
    <w:p>
      <w:pPr>
        <w:pStyle w:val="Style16"/>
        <w:bidi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bidi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</w:t>
      </w:r>
      <w:r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прогноз социально-экономического развития  </w:t>
      </w:r>
      <w:r>
        <w:rPr>
          <w:sz w:val="28"/>
          <w:szCs w:val="28"/>
        </w:rPr>
        <w:t xml:space="preserve">Курджиновского сельского поселения </w:t>
      </w:r>
      <w:r>
        <w:rPr>
          <w:sz w:val="28"/>
          <w:szCs w:val="28"/>
        </w:rPr>
        <w:t>Урупского муниципального района на 20</w:t>
      </w:r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22</w:t>
      </w:r>
      <w:r>
        <w:rPr>
          <w:sz w:val="28"/>
          <w:szCs w:val="28"/>
        </w:rPr>
        <w:t xml:space="preserve"> — 20</w:t>
      </w:r>
      <w:r>
        <w:rPr>
          <w:sz w:val="28"/>
          <w:szCs w:val="28"/>
        </w:rPr>
        <w:t xml:space="preserve">23 </w:t>
      </w:r>
      <w:r>
        <w:rPr>
          <w:sz w:val="28"/>
          <w:szCs w:val="28"/>
        </w:rPr>
        <w:t xml:space="preserve">годы, согласно Приложениям 1, 2 и 3 к настоящему 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ешению. </w:t>
      </w:r>
    </w:p>
    <w:p>
      <w:pPr>
        <w:pStyle w:val="Style16"/>
        <w:bidi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</w:t>
      </w:r>
      <w:r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>данное Решение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Курджиновского сельского поселения в сети интернет</w:t>
      </w:r>
      <w:r>
        <w:rPr>
          <w:sz w:val="28"/>
          <w:szCs w:val="28"/>
        </w:rPr>
        <w:t xml:space="preserve">. </w:t>
      </w:r>
    </w:p>
    <w:p>
      <w:pPr>
        <w:pStyle w:val="Style16"/>
        <w:bidi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</w:t>
      </w:r>
      <w:r>
        <w:rPr>
          <w:sz w:val="28"/>
          <w:szCs w:val="28"/>
        </w:rPr>
        <w:t xml:space="preserve">ешение вступает в силу с </w:t>
      </w:r>
      <w:r>
        <w:rPr>
          <w:sz w:val="28"/>
          <w:szCs w:val="28"/>
        </w:rPr>
        <w:t>момента его опубликования (обнародования) в установленном порядке.</w:t>
      </w:r>
    </w:p>
    <w:p>
      <w:pPr>
        <w:pStyle w:val="Style16"/>
        <w:bidi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bidi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bidi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 </w:t>
      </w:r>
      <w:r>
        <w:rPr>
          <w:sz w:val="28"/>
          <w:szCs w:val="28"/>
        </w:rPr>
        <w:t>Курджиновского</w:t>
      </w:r>
      <w:r>
        <w:rPr>
          <w:sz w:val="28"/>
          <w:szCs w:val="28"/>
        </w:rPr>
        <w:t xml:space="preserve"> </w:t>
      </w:r>
    </w:p>
    <w:p>
      <w:pPr>
        <w:pStyle w:val="Style16"/>
        <w:bidi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                                                                     С.Я.Кузнецов</w:t>
      </w:r>
      <w:r>
        <w:rPr>
          <w:sz w:val="28"/>
          <w:szCs w:val="28"/>
        </w:rPr>
        <w:t xml:space="preserve"> </w:t>
      </w:r>
    </w:p>
    <w:p>
      <w:pPr>
        <w:pStyle w:val="Style16"/>
        <w:numPr>
          <w:ilvl w:val="0"/>
          <w:numId w:val="0"/>
        </w:numPr>
        <w:bidi w:val="0"/>
        <w:ind w:left="707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bidi w:val="0"/>
        <w:spacing w:before="0" w:after="120"/>
        <w:jc w:val="left"/>
        <w:rPr/>
      </w:pPr>
      <w:r>
        <w:rPr/>
      </w:r>
    </w:p>
    <w:p>
      <w:pPr>
        <w:pStyle w:val="Style16"/>
        <w:bidi w:val="0"/>
        <w:spacing w:before="0" w:after="120"/>
        <w:jc w:val="left"/>
        <w:rPr/>
      </w:pPr>
      <w:r>
        <w:rPr/>
      </w:r>
    </w:p>
    <w:p>
      <w:pPr>
        <w:pStyle w:val="Style16"/>
        <w:bidi w:val="0"/>
        <w:spacing w:before="0" w:after="120"/>
        <w:jc w:val="left"/>
        <w:rPr/>
      </w:pPr>
      <w:r>
        <w:rPr/>
      </w:r>
    </w:p>
    <w:p>
      <w:pPr>
        <w:pStyle w:val="Style16"/>
        <w:bidi w:val="0"/>
        <w:spacing w:before="0" w:after="120"/>
        <w:jc w:val="left"/>
        <w:rPr/>
      </w:pPr>
      <w:r>
        <w:rPr/>
      </w:r>
    </w:p>
    <w:p>
      <w:pPr>
        <w:pStyle w:val="Style16"/>
        <w:bidi w:val="0"/>
        <w:spacing w:before="0" w:after="120"/>
        <w:jc w:val="left"/>
        <w:rPr/>
      </w:pPr>
      <w:r>
        <w:rPr/>
      </w:r>
    </w:p>
    <w:p>
      <w:pPr>
        <w:pStyle w:val="Style16"/>
        <w:bidi w:val="0"/>
        <w:spacing w:before="0" w:after="120"/>
        <w:jc w:val="left"/>
        <w:rPr/>
      </w:pPr>
      <w:r>
        <w:rPr/>
      </w:r>
    </w:p>
    <w:p>
      <w:pPr>
        <w:pStyle w:val="Style16"/>
        <w:bidi w:val="0"/>
        <w:spacing w:before="0" w:after="120"/>
        <w:jc w:val="left"/>
        <w:rPr/>
      </w:pPr>
      <w:r>
        <w:rPr/>
      </w:r>
    </w:p>
    <w:p>
      <w:pPr>
        <w:pStyle w:val="Style16"/>
        <w:bidi w:val="0"/>
        <w:spacing w:before="0" w:after="120"/>
        <w:jc w:val="left"/>
        <w:rPr/>
      </w:pPr>
      <w:r>
        <w:rPr/>
      </w:r>
    </w:p>
    <w:p>
      <w:pPr>
        <w:pStyle w:val="Style16"/>
        <w:bidi w:val="0"/>
        <w:jc w:val="right"/>
        <w:rPr/>
      </w:pPr>
      <w:r>
        <w:rPr/>
      </w:r>
    </w:p>
    <w:p>
      <w:pPr>
        <w:pStyle w:val="Style16"/>
        <w:bidi w:val="0"/>
        <w:jc w:val="right"/>
        <w:rPr/>
      </w:pPr>
      <w:r>
        <w:rPr/>
        <w:t xml:space="preserve">Приложение </w:t>
      </w:r>
      <w:r>
        <w:rPr/>
        <w:t>№ 1</w:t>
      </w:r>
      <w:r>
        <w:rPr/>
        <w:br/>
        <w:t xml:space="preserve">к </w:t>
      </w:r>
      <w:r>
        <w:rPr/>
        <w:t>р</w:t>
      </w:r>
      <w:r>
        <w:rPr/>
        <w:t xml:space="preserve">ешению </w:t>
      </w:r>
      <w:r>
        <w:rPr/>
        <w:t xml:space="preserve">совета </w:t>
      </w:r>
    </w:p>
    <w:p>
      <w:pPr>
        <w:pStyle w:val="Style16"/>
        <w:bidi w:val="0"/>
        <w:jc w:val="right"/>
        <w:rPr/>
      </w:pPr>
      <w:r>
        <w:rPr/>
        <w:t>Курджиновского СП</w:t>
      </w:r>
    </w:p>
    <w:p>
      <w:pPr>
        <w:pStyle w:val="Style16"/>
        <w:bidi w:val="0"/>
        <w:jc w:val="right"/>
        <w:rPr/>
      </w:pPr>
      <w:r>
        <w:rPr/>
        <w:t xml:space="preserve"> </w:t>
      </w:r>
      <w:r>
        <w:rPr/>
        <w:t xml:space="preserve">от  </w:t>
      </w:r>
      <w:r>
        <w:rPr/>
        <w:t>13.11.2020</w:t>
      </w:r>
      <w:r>
        <w:rPr/>
        <w:t xml:space="preserve"> года №_</w:t>
      </w:r>
      <w:r>
        <w:rPr/>
        <w:t>29</w:t>
      </w:r>
    </w:p>
    <w:p>
      <w:pPr>
        <w:pStyle w:val="Style16"/>
        <w:bidi w:val="0"/>
        <w:jc w:val="right"/>
        <w:rPr/>
      </w:pPr>
      <w:r>
        <w:rPr/>
      </w:r>
    </w:p>
    <w:p>
      <w:pPr>
        <w:pStyle w:val="Style16"/>
        <w:bidi w:val="0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сновные показатели уточненного прогноза социально-экономического развития  </w:t>
      </w:r>
      <w:r>
        <w:rPr>
          <w:b/>
          <w:bCs/>
          <w:sz w:val="28"/>
          <w:szCs w:val="28"/>
        </w:rPr>
        <w:t xml:space="preserve">Курджиновского сельского поселения </w:t>
      </w:r>
      <w:r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>рупского муниципального района на 20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— 20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годы</w:t>
      </w:r>
    </w:p>
    <w:tbl>
      <w:tblPr>
        <w:tblW w:w="9197" w:type="dxa"/>
        <w:jc w:val="left"/>
        <w:tblInd w:w="441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120"/>
        <w:gridCol w:w="1170"/>
        <w:gridCol w:w="1065"/>
        <w:gridCol w:w="945"/>
        <w:gridCol w:w="960"/>
        <w:gridCol w:w="945"/>
        <w:gridCol w:w="992"/>
      </w:tblGrid>
      <w:tr>
        <w:trPr/>
        <w:tc>
          <w:tcPr>
            <w:tcW w:w="3120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Показатели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Единица измерения</w:t>
            </w:r>
          </w:p>
        </w:tc>
        <w:tc>
          <w:tcPr>
            <w:tcW w:w="1065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201</w:t>
            </w:r>
            <w:r>
              <w:rPr/>
              <w:t>9</w:t>
            </w:r>
            <w:r>
              <w:rPr/>
              <w:t xml:space="preserve"> год </w:t>
            </w:r>
            <w:r>
              <w:rPr/>
              <w:t>отчет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20</w:t>
            </w:r>
            <w:r>
              <w:rPr/>
              <w:t>20</w:t>
            </w:r>
            <w:r>
              <w:rPr/>
              <w:t xml:space="preserve"> год </w:t>
            </w:r>
            <w:r>
              <w:rPr/>
              <w:t>оценка</w:t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20</w:t>
            </w:r>
            <w:r>
              <w:rPr/>
              <w:t>21</w:t>
            </w:r>
            <w:r>
              <w:rPr/>
              <w:t xml:space="preserve"> год прогноз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20</w:t>
            </w:r>
            <w:r>
              <w:rPr/>
              <w:t>22</w:t>
            </w:r>
            <w:r>
              <w:rPr/>
              <w:t xml:space="preserve"> год прогноз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20</w:t>
            </w:r>
            <w:r>
              <w:rPr/>
              <w:t>23</w:t>
            </w:r>
            <w:r>
              <w:rPr/>
              <w:t xml:space="preserve"> год прогноз</w:t>
            </w:r>
          </w:p>
        </w:tc>
      </w:tr>
      <w:tr>
        <w:trPr/>
        <w:tc>
          <w:tcPr>
            <w:tcW w:w="3120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1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2</w:t>
            </w:r>
          </w:p>
        </w:tc>
        <w:tc>
          <w:tcPr>
            <w:tcW w:w="106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3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4</w:t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5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>
        <w:trPr/>
        <w:tc>
          <w:tcPr>
            <w:tcW w:w="3120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Макроэкономические показатели (млн. рублей в ценах соответствующих лет, в процентах к предыдущему году, в сопоставимых ценах)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6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120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Экономические индикаторы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6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120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Валовой региональный продукт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%</w:t>
            </w:r>
          </w:p>
        </w:tc>
        <w:tc>
          <w:tcPr>
            <w:tcW w:w="1065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10</w:t>
            </w:r>
            <w:r>
              <w:rPr/>
              <w:t>3</w:t>
            </w:r>
            <w:r>
              <w:rPr/>
              <w:t>,</w:t>
            </w:r>
            <w:r>
              <w:rPr/>
              <w:t>1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103,</w:t>
            </w:r>
            <w:r>
              <w:rPr/>
              <w:t>1</w:t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103,</w:t>
            </w:r>
            <w:r>
              <w:rPr/>
              <w:t>1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103,1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103,1</w:t>
            </w:r>
          </w:p>
        </w:tc>
      </w:tr>
      <w:tr>
        <w:trPr/>
        <w:tc>
          <w:tcPr>
            <w:tcW w:w="3120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Индекс производства продукции сельского хозяйства в хозяйствах всех категорий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%</w:t>
            </w:r>
          </w:p>
        </w:tc>
        <w:tc>
          <w:tcPr>
            <w:tcW w:w="1065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10</w:t>
            </w:r>
            <w:r>
              <w:rPr/>
              <w:t>4</w:t>
            </w:r>
            <w:r>
              <w:rPr/>
              <w:t>,0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104,0</w:t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105,0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10</w:t>
            </w:r>
            <w:r>
              <w:rPr/>
              <w:t>5</w:t>
            </w:r>
            <w:r>
              <w:rPr/>
              <w:t>,0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10</w:t>
            </w:r>
            <w:r>
              <w:rPr/>
              <w:t>5</w:t>
            </w:r>
            <w:r>
              <w:rPr/>
              <w:t>,0</w:t>
            </w:r>
          </w:p>
        </w:tc>
      </w:tr>
      <w:tr>
        <w:trPr/>
        <w:tc>
          <w:tcPr>
            <w:tcW w:w="3120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Индекс промышленного производства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%</w:t>
            </w:r>
          </w:p>
        </w:tc>
        <w:tc>
          <w:tcPr>
            <w:tcW w:w="1065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1</w:t>
            </w:r>
            <w:r>
              <w:rPr/>
              <w:t>04</w:t>
            </w:r>
            <w:r>
              <w:rPr/>
              <w:t>,</w:t>
            </w:r>
            <w:r>
              <w:rPr/>
              <w:t>2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104,</w:t>
            </w:r>
            <w:r>
              <w:rPr/>
              <w:t>2</w:t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104,3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10</w:t>
            </w:r>
            <w:r>
              <w:rPr/>
              <w:t>4</w:t>
            </w:r>
            <w:r>
              <w:rPr/>
              <w:t>,</w:t>
            </w:r>
            <w:r>
              <w:rPr/>
              <w:t>3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104,</w:t>
            </w:r>
            <w:r>
              <w:rPr/>
              <w:t>3</w:t>
            </w:r>
          </w:p>
        </w:tc>
      </w:tr>
      <w:tr>
        <w:trPr/>
        <w:tc>
          <w:tcPr>
            <w:tcW w:w="3120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Социальные индикаторы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6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120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Сводный индекс потребительских цен на товары народного потребления и платные услуги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%</w:t>
            </w:r>
          </w:p>
        </w:tc>
        <w:tc>
          <w:tcPr>
            <w:tcW w:w="1065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10</w:t>
            </w:r>
            <w:r>
              <w:rPr/>
              <w:t>5</w:t>
            </w:r>
            <w:r>
              <w:rPr/>
              <w:t>,</w:t>
            </w:r>
            <w:r>
              <w:rPr/>
              <w:t>8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10</w:t>
            </w:r>
            <w:r>
              <w:rPr/>
              <w:t>6</w:t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10</w:t>
            </w:r>
            <w:r>
              <w:rPr/>
              <w:t>6,0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10</w:t>
            </w:r>
            <w:r>
              <w:rPr/>
              <w:t>6</w:t>
            </w:r>
            <w:r>
              <w:rPr/>
              <w:t>,</w:t>
            </w:r>
            <w:r>
              <w:rPr/>
              <w:t>2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10</w:t>
            </w:r>
            <w:r>
              <w:rPr/>
              <w:t>6</w:t>
            </w:r>
            <w:r>
              <w:rPr/>
              <w:t>,</w:t>
            </w:r>
            <w:r>
              <w:rPr/>
              <w:t>8</w:t>
            </w:r>
          </w:p>
        </w:tc>
      </w:tr>
      <w:tr>
        <w:trPr/>
        <w:tc>
          <w:tcPr>
            <w:tcW w:w="3120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Уровень зарегистрированной безработицы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%</w:t>
            </w:r>
          </w:p>
        </w:tc>
        <w:tc>
          <w:tcPr>
            <w:tcW w:w="106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2,7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3,</w:t>
            </w:r>
            <w:r>
              <w:rPr/>
              <w:t>0</w:t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3,</w:t>
            </w:r>
            <w:r>
              <w:rPr/>
              <w:t>0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3,2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3</w:t>
            </w:r>
            <w:r>
              <w:rPr/>
              <w:t>,7</w:t>
            </w:r>
          </w:p>
        </w:tc>
      </w:tr>
      <w:tr>
        <w:trPr/>
        <w:tc>
          <w:tcPr>
            <w:tcW w:w="3120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Материальное производство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6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120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Объем отгруженных товаров собственного производства, выполненных работ и услуг в % к предыдущему году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%</w:t>
            </w:r>
          </w:p>
        </w:tc>
        <w:tc>
          <w:tcPr>
            <w:tcW w:w="1065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1</w:t>
            </w:r>
            <w:r>
              <w:rPr/>
              <w:t>0</w:t>
            </w:r>
            <w:r>
              <w:rPr/>
              <w:t>4,</w:t>
            </w:r>
            <w:r>
              <w:rPr/>
              <w:t>0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10</w:t>
            </w:r>
            <w:r>
              <w:rPr/>
              <w:t>4</w:t>
            </w:r>
            <w:r>
              <w:rPr/>
              <w:t>,0</w:t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105,0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10</w:t>
            </w:r>
            <w:r>
              <w:rPr/>
              <w:t>5</w:t>
            </w:r>
            <w:r>
              <w:rPr/>
              <w:t>,0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10</w:t>
            </w:r>
            <w:r>
              <w:rPr/>
              <w:t>5</w:t>
            </w:r>
            <w:r>
              <w:rPr/>
              <w:t>,0</w:t>
            </w:r>
          </w:p>
        </w:tc>
      </w:tr>
      <w:tr>
        <w:trPr/>
        <w:tc>
          <w:tcPr>
            <w:tcW w:w="3120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Сельское хозяйство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6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120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Объем продукции сельского хозяйства всех сельхозпроизводителей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млн. рублей</w:t>
            </w:r>
          </w:p>
        </w:tc>
        <w:tc>
          <w:tcPr>
            <w:tcW w:w="106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66,5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68</w:t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69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70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 xml:space="preserve"> </w:t>
            </w:r>
            <w:r>
              <w:rPr/>
              <w:t>70</w:t>
            </w:r>
          </w:p>
        </w:tc>
      </w:tr>
      <w:tr>
        <w:trPr/>
        <w:tc>
          <w:tcPr>
            <w:tcW w:w="3120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В т.ч. в натуральном выражении: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6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120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картофель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тыс. тонн</w:t>
            </w:r>
          </w:p>
        </w:tc>
        <w:tc>
          <w:tcPr>
            <w:tcW w:w="1065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0,</w:t>
            </w:r>
            <w:r>
              <w:rPr/>
              <w:t>5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0</w:t>
            </w:r>
            <w:r>
              <w:rPr/>
              <w:t>,</w:t>
            </w:r>
            <w:r>
              <w:rPr/>
              <w:t>6</w:t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0</w:t>
            </w:r>
            <w:r>
              <w:rPr/>
              <w:t>,</w:t>
            </w:r>
            <w:r>
              <w:rPr/>
              <w:t>7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0,7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0,7</w:t>
            </w:r>
          </w:p>
        </w:tc>
      </w:tr>
      <w:tr>
        <w:trPr/>
        <w:tc>
          <w:tcPr>
            <w:tcW w:w="3120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овощи всего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-</w:t>
            </w:r>
          </w:p>
        </w:tc>
        <w:tc>
          <w:tcPr>
            <w:tcW w:w="106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0,3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0</w:t>
            </w:r>
            <w:r>
              <w:rPr/>
              <w:t>,5</w:t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0</w:t>
            </w:r>
            <w:r>
              <w:rPr/>
              <w:t>,</w:t>
            </w:r>
            <w:r>
              <w:rPr/>
              <w:t>5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0</w:t>
            </w:r>
            <w:r>
              <w:rPr/>
              <w:t>,</w:t>
            </w:r>
            <w:r>
              <w:rPr/>
              <w:t>6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0</w:t>
            </w:r>
            <w:r>
              <w:rPr/>
              <w:t>,</w:t>
            </w:r>
            <w:r>
              <w:rPr/>
              <w:t>6</w:t>
            </w:r>
          </w:p>
        </w:tc>
      </w:tr>
      <w:tr>
        <w:trPr/>
        <w:tc>
          <w:tcPr>
            <w:tcW w:w="3120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скот и птица в живом весе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-</w:t>
            </w:r>
          </w:p>
        </w:tc>
        <w:tc>
          <w:tcPr>
            <w:tcW w:w="1065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0</w:t>
            </w:r>
            <w:r>
              <w:rPr/>
              <w:t>,</w:t>
            </w:r>
            <w:r>
              <w:rPr/>
              <w:t>2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0</w:t>
            </w:r>
            <w:r>
              <w:rPr/>
              <w:t>,</w:t>
            </w:r>
            <w:r>
              <w:rPr/>
              <w:t>2</w:t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0</w:t>
            </w:r>
            <w:r>
              <w:rPr/>
              <w:t>,3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0</w:t>
            </w:r>
            <w:r>
              <w:rPr/>
              <w:t>,</w:t>
            </w:r>
            <w:r>
              <w:rPr/>
              <w:t>3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0</w:t>
            </w:r>
            <w:r>
              <w:rPr/>
              <w:t>,</w:t>
            </w:r>
            <w:r>
              <w:rPr/>
              <w:t>4</w:t>
            </w:r>
          </w:p>
        </w:tc>
      </w:tr>
      <w:tr>
        <w:trPr/>
        <w:tc>
          <w:tcPr>
            <w:tcW w:w="3120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молоко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-</w:t>
            </w:r>
          </w:p>
        </w:tc>
        <w:tc>
          <w:tcPr>
            <w:tcW w:w="106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0,1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0,1</w:t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0,1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0,1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0,1</w:t>
            </w:r>
          </w:p>
        </w:tc>
      </w:tr>
      <w:tr>
        <w:trPr/>
        <w:tc>
          <w:tcPr>
            <w:tcW w:w="3120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зерно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65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0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0</w:t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0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0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0</w:t>
            </w:r>
          </w:p>
        </w:tc>
      </w:tr>
      <w:tr>
        <w:trPr/>
        <w:tc>
          <w:tcPr>
            <w:tcW w:w="3120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яйцо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тыс.</w:t>
            </w:r>
            <w:r>
              <w:rPr/>
              <w:t>. штук</w:t>
            </w:r>
          </w:p>
        </w:tc>
        <w:tc>
          <w:tcPr>
            <w:tcW w:w="1065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 xml:space="preserve"> </w:t>
            </w:r>
            <w:r>
              <w:rPr/>
              <w:t>0,6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0,6</w:t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0</w:t>
            </w:r>
            <w:r>
              <w:rPr/>
              <w:t>,7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0</w:t>
            </w:r>
            <w:r>
              <w:rPr/>
              <w:t>,7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0</w:t>
            </w:r>
            <w:r>
              <w:rPr/>
              <w:t>,7</w:t>
            </w:r>
          </w:p>
        </w:tc>
      </w:tr>
      <w:tr>
        <w:trPr/>
        <w:tc>
          <w:tcPr>
            <w:tcW w:w="3120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Инвестиции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6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120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Инвестиции в основной капитал за счет всех источников финансирования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млн. рублей</w:t>
            </w:r>
          </w:p>
        </w:tc>
        <w:tc>
          <w:tcPr>
            <w:tcW w:w="106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-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-</w:t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-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-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3120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Социальное развитие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6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120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Ввод в действие общей площади жилых домов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тыс. кв. м</w:t>
            </w:r>
          </w:p>
        </w:tc>
        <w:tc>
          <w:tcPr>
            <w:tcW w:w="106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 xml:space="preserve"> </w:t>
            </w:r>
            <w:r>
              <w:rPr/>
              <w:t>1,7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2,0</w:t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 xml:space="preserve"> </w:t>
            </w:r>
            <w:r>
              <w:rPr/>
              <w:t>2,2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2,3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 xml:space="preserve"> </w:t>
            </w:r>
            <w:r>
              <w:rPr/>
              <w:t>2,4</w:t>
            </w:r>
          </w:p>
        </w:tc>
      </w:tr>
      <w:tr>
        <w:trPr/>
        <w:tc>
          <w:tcPr>
            <w:tcW w:w="3120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Объем розничного товарооборота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млн. руб.</w:t>
            </w:r>
          </w:p>
        </w:tc>
        <w:tc>
          <w:tcPr>
            <w:tcW w:w="1065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59,</w:t>
            </w:r>
            <w:r>
              <w:rPr/>
              <w:t>5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60,0</w:t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61,2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65,0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69,6</w:t>
            </w:r>
          </w:p>
        </w:tc>
      </w:tr>
      <w:tr>
        <w:trPr/>
        <w:tc>
          <w:tcPr>
            <w:tcW w:w="3120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в % к предыдущему году в сопоставимых ценах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процент</w:t>
            </w:r>
          </w:p>
        </w:tc>
        <w:tc>
          <w:tcPr>
            <w:tcW w:w="106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100,8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10</w:t>
            </w:r>
            <w:r>
              <w:rPr/>
              <w:t>2</w:t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10</w:t>
            </w:r>
            <w:r>
              <w:rPr/>
              <w:t>6,2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10</w:t>
            </w:r>
            <w:r>
              <w:rPr/>
              <w:t>7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10</w:t>
            </w:r>
            <w:r>
              <w:rPr/>
              <w:t>8</w:t>
            </w:r>
          </w:p>
        </w:tc>
      </w:tr>
      <w:tr>
        <w:trPr/>
        <w:tc>
          <w:tcPr>
            <w:tcW w:w="3120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Объем платных услуг (крупных и средних предприятий) в % к предыдущему году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млн. руб. %</w:t>
            </w:r>
          </w:p>
        </w:tc>
        <w:tc>
          <w:tcPr>
            <w:tcW w:w="106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нет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нет</w:t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нет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нет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нет</w:t>
            </w:r>
          </w:p>
        </w:tc>
      </w:tr>
      <w:tr>
        <w:trPr/>
        <w:tc>
          <w:tcPr>
            <w:tcW w:w="3120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Оборот общественного питания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млн. руб.</w:t>
            </w:r>
          </w:p>
        </w:tc>
        <w:tc>
          <w:tcPr>
            <w:tcW w:w="1065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 xml:space="preserve"> </w:t>
            </w:r>
            <w:r>
              <w:rPr/>
              <w:t>1,2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 xml:space="preserve"> </w:t>
            </w:r>
            <w:r>
              <w:rPr/>
              <w:t>1,2</w:t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1,2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1,2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1,2</w:t>
            </w:r>
          </w:p>
        </w:tc>
      </w:tr>
      <w:tr>
        <w:trPr/>
        <w:tc>
          <w:tcPr>
            <w:tcW w:w="3120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в % к предыдущему году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%</w:t>
            </w:r>
          </w:p>
        </w:tc>
        <w:tc>
          <w:tcPr>
            <w:tcW w:w="1065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10</w:t>
            </w:r>
            <w:r>
              <w:rPr/>
              <w:t>0,0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10</w:t>
            </w:r>
            <w:r>
              <w:rPr/>
              <w:t>0</w:t>
            </w:r>
            <w:r>
              <w:rPr/>
              <w:t>,0</w:t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10</w:t>
            </w:r>
            <w:r>
              <w:rPr/>
              <w:t>0</w:t>
            </w:r>
            <w:r>
              <w:rPr/>
              <w:t>,0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10</w:t>
            </w:r>
            <w:r>
              <w:rPr/>
              <w:t>0</w:t>
            </w:r>
            <w:r>
              <w:rPr/>
              <w:t>,0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10</w:t>
            </w:r>
            <w:r>
              <w:rPr/>
              <w:t>0</w:t>
            </w:r>
            <w:r>
              <w:rPr/>
              <w:t>,</w:t>
            </w:r>
            <w:r>
              <w:rPr/>
              <w:t>0</w:t>
            </w:r>
          </w:p>
        </w:tc>
      </w:tr>
      <w:tr>
        <w:trPr/>
        <w:tc>
          <w:tcPr>
            <w:tcW w:w="3120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Индекс физического объема розничного товарооборота, платных услуг и общественного питания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%</w:t>
            </w:r>
          </w:p>
        </w:tc>
        <w:tc>
          <w:tcPr>
            <w:tcW w:w="1065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101,2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100,8</w:t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100,9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100,8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101,5</w:t>
            </w:r>
          </w:p>
        </w:tc>
      </w:tr>
      <w:tr>
        <w:trPr/>
        <w:tc>
          <w:tcPr>
            <w:tcW w:w="3120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Труд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6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120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Фонд заработной платы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млн. руб. %</w:t>
            </w:r>
          </w:p>
        </w:tc>
        <w:tc>
          <w:tcPr>
            <w:tcW w:w="106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 xml:space="preserve"> </w:t>
            </w:r>
            <w:r>
              <w:rPr/>
              <w:t>68</w:t>
            </w:r>
            <w:r>
              <w:rPr/>
              <w:t>,</w:t>
            </w:r>
            <w:r>
              <w:rPr/>
              <w:t>7</w:t>
            </w:r>
          </w:p>
          <w:p>
            <w:pPr>
              <w:pStyle w:val="Style22"/>
              <w:bidi w:val="0"/>
              <w:jc w:val="left"/>
              <w:rPr/>
            </w:pPr>
            <w:r>
              <w:rPr/>
              <w:t>101</w:t>
            </w:r>
            <w:r>
              <w:rPr/>
              <w:t>,</w:t>
            </w:r>
            <w:r>
              <w:rPr/>
              <w:t>0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59</w:t>
            </w:r>
            <w:r>
              <w:rPr/>
              <w:t>,</w:t>
            </w:r>
            <w:r>
              <w:rPr/>
              <w:t>3</w:t>
            </w:r>
            <w:r>
              <w:rPr/>
              <w:t xml:space="preserve"> </w:t>
            </w:r>
            <w:r>
              <w:rPr/>
              <w:t>86,4</w:t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 xml:space="preserve"> </w:t>
            </w:r>
            <w:r>
              <w:rPr/>
              <w:t>59,4</w:t>
            </w:r>
          </w:p>
          <w:p>
            <w:pPr>
              <w:pStyle w:val="Style22"/>
              <w:bidi w:val="0"/>
              <w:jc w:val="left"/>
              <w:rPr/>
            </w:pPr>
            <w:r>
              <w:rPr/>
              <w:t>86,4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 xml:space="preserve"> </w:t>
            </w:r>
            <w:r>
              <w:rPr/>
              <w:t>59,4</w:t>
            </w:r>
            <w:r>
              <w:rPr/>
              <w:t xml:space="preserve"> 1</w:t>
            </w:r>
            <w:r>
              <w:rPr/>
              <w:t>00,0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 xml:space="preserve"> </w:t>
            </w:r>
            <w:r>
              <w:rPr/>
              <w:t>59,6</w:t>
            </w:r>
            <w:r>
              <w:rPr/>
              <w:t xml:space="preserve"> 1</w:t>
            </w:r>
            <w:r>
              <w:rPr/>
              <w:t>00</w:t>
            </w:r>
            <w:r>
              <w:rPr/>
              <w:t>,</w:t>
            </w:r>
            <w:r>
              <w:rPr/>
              <w:t>0</w:t>
            </w:r>
          </w:p>
        </w:tc>
      </w:tr>
      <w:tr>
        <w:trPr/>
        <w:tc>
          <w:tcPr>
            <w:tcW w:w="3120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Численность занятых в экономике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-</w:t>
            </w:r>
          </w:p>
        </w:tc>
        <w:tc>
          <w:tcPr>
            <w:tcW w:w="1065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4,2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4,2</w:t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4,2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4,3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4,3</w:t>
            </w:r>
          </w:p>
        </w:tc>
      </w:tr>
      <w:tr>
        <w:trPr/>
        <w:tc>
          <w:tcPr>
            <w:tcW w:w="3120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Численность безработных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-</w:t>
            </w:r>
          </w:p>
        </w:tc>
        <w:tc>
          <w:tcPr>
            <w:tcW w:w="1065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0,3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0,3</w:t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0,3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0,</w:t>
            </w:r>
            <w:r>
              <w:rPr/>
              <w:t>3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0,</w:t>
            </w:r>
            <w:r>
              <w:rPr/>
              <w:t>3</w:t>
            </w:r>
          </w:p>
        </w:tc>
      </w:tr>
      <w:tr>
        <w:trPr/>
        <w:tc>
          <w:tcPr>
            <w:tcW w:w="3120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Денежные доходы и расходы населения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6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120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Доходы всего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млн. рублей</w:t>
            </w:r>
          </w:p>
        </w:tc>
        <w:tc>
          <w:tcPr>
            <w:tcW w:w="1065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1</w:t>
            </w:r>
            <w:r>
              <w:rPr/>
              <w:t>95,9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1</w:t>
            </w:r>
            <w:r>
              <w:rPr/>
              <w:t>88,5</w:t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190,8</w:t>
            </w:r>
          </w:p>
        </w:tc>
        <w:tc>
          <w:tcPr>
            <w:tcW w:w="94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195,6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2</w:t>
            </w:r>
            <w:r>
              <w:rPr/>
              <w:t>00,4</w:t>
            </w:r>
          </w:p>
        </w:tc>
      </w:tr>
    </w:tbl>
    <w:p>
      <w:pPr>
        <w:pStyle w:val="Style16"/>
        <w:bidi w:val="0"/>
        <w:spacing w:before="0" w:after="120"/>
        <w:jc w:val="left"/>
        <w:rPr/>
      </w:pPr>
      <w:r>
        <w:rPr/>
      </w:r>
    </w:p>
    <w:p>
      <w:pPr>
        <w:pStyle w:val="Style16"/>
        <w:bidi w:val="0"/>
        <w:spacing w:before="0" w:after="120"/>
        <w:jc w:val="left"/>
        <w:rPr/>
      </w:pPr>
      <w:r>
        <w:rPr/>
      </w:r>
    </w:p>
    <w:p>
      <w:pPr>
        <w:pStyle w:val="Style16"/>
        <w:bidi w:val="0"/>
        <w:spacing w:before="0" w:after="120"/>
        <w:jc w:val="left"/>
        <w:rPr/>
      </w:pPr>
      <w:r>
        <w:rPr/>
      </w:r>
    </w:p>
    <w:p>
      <w:pPr>
        <w:pStyle w:val="Style16"/>
        <w:bidi w:val="0"/>
        <w:spacing w:before="0" w:after="120"/>
        <w:jc w:val="left"/>
        <w:rPr/>
      </w:pPr>
      <w:r>
        <w:rPr/>
      </w:r>
    </w:p>
    <w:p>
      <w:pPr>
        <w:pStyle w:val="Style16"/>
        <w:bidi w:val="0"/>
        <w:spacing w:before="0" w:after="120"/>
        <w:jc w:val="left"/>
        <w:rPr/>
      </w:pPr>
      <w:r>
        <w:rPr/>
      </w:r>
    </w:p>
    <w:p>
      <w:pPr>
        <w:pStyle w:val="Style16"/>
        <w:bidi w:val="0"/>
        <w:spacing w:before="0" w:after="120"/>
        <w:jc w:val="left"/>
        <w:rPr/>
      </w:pPr>
      <w:r>
        <w:rPr/>
      </w:r>
    </w:p>
    <w:p>
      <w:pPr>
        <w:pStyle w:val="Style16"/>
        <w:bidi w:val="0"/>
        <w:spacing w:before="0" w:after="120"/>
        <w:jc w:val="left"/>
        <w:rPr/>
      </w:pPr>
      <w:r>
        <w:rPr/>
      </w:r>
    </w:p>
    <w:p>
      <w:pPr>
        <w:pStyle w:val="Style16"/>
        <w:bidi w:val="0"/>
        <w:spacing w:before="0" w:after="120"/>
        <w:jc w:val="left"/>
        <w:rPr/>
      </w:pPr>
      <w:r>
        <w:rPr/>
        <w:t xml:space="preserve"> </w:t>
      </w:r>
    </w:p>
    <w:p>
      <w:pPr>
        <w:pStyle w:val="Style16"/>
        <w:bidi w:val="0"/>
        <w:jc w:val="right"/>
        <w:rPr/>
      </w:pPr>
      <w:r>
        <w:rPr/>
      </w:r>
    </w:p>
    <w:p>
      <w:pPr>
        <w:pStyle w:val="Style16"/>
        <w:bidi w:val="0"/>
        <w:jc w:val="right"/>
        <w:rPr/>
      </w:pPr>
      <w:r>
        <w:rPr/>
        <w:t xml:space="preserve">Приложение </w:t>
      </w:r>
      <w:r>
        <w:rPr/>
        <w:t>№2</w:t>
      </w:r>
      <w:r>
        <w:rPr/>
        <w:br/>
        <w:t xml:space="preserve">к </w:t>
      </w:r>
      <w:r>
        <w:rPr/>
        <w:t>р</w:t>
      </w:r>
      <w:r>
        <w:rPr/>
        <w:t xml:space="preserve">ешению от </w:t>
      </w:r>
      <w:r>
        <w:rPr/>
        <w:t>13.11.2020</w:t>
      </w:r>
      <w:r>
        <w:rPr/>
        <w:t xml:space="preserve"> года № </w:t>
      </w:r>
      <w:r>
        <w:rPr/>
        <w:t>29</w:t>
      </w:r>
      <w:r>
        <w:rPr/>
        <w:t xml:space="preserve"> </w:t>
      </w:r>
    </w:p>
    <w:p>
      <w:pPr>
        <w:pStyle w:val="Style16"/>
        <w:bidi w:val="0"/>
        <w:jc w:val="right"/>
        <w:rPr/>
      </w:pPr>
      <w:r>
        <w:rPr/>
      </w:r>
    </w:p>
    <w:p>
      <w:pPr>
        <w:pStyle w:val="Style16"/>
        <w:bidi w:val="0"/>
        <w:jc w:val="center"/>
        <w:rPr/>
      </w:pPr>
      <w:r>
        <w:rPr>
          <w:sz w:val="28"/>
          <w:szCs w:val="28"/>
        </w:rPr>
        <w:t xml:space="preserve">Прогноз сводного финансового баланса </w:t>
      </w:r>
      <w:r>
        <w:rPr>
          <w:sz w:val="28"/>
          <w:szCs w:val="28"/>
        </w:rPr>
        <w:t>Курджиновского сельского поселения</w:t>
      </w:r>
      <w:r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— 20</w:t>
      </w:r>
      <w:r>
        <w:rPr>
          <w:sz w:val="28"/>
          <w:szCs w:val="28"/>
        </w:rPr>
        <w:t>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финансовый год  </w:t>
      </w:r>
      <w:r>
        <w:rPr>
          <w:sz w:val="28"/>
          <w:szCs w:val="28"/>
        </w:rPr>
        <w:t>тыс</w:t>
      </w:r>
      <w:r>
        <w:rPr>
          <w:sz w:val="28"/>
          <w:szCs w:val="28"/>
        </w:rPr>
        <w:t>. руб.</w:t>
      </w:r>
    </w:p>
    <w:tbl>
      <w:tblPr>
        <w:tblW w:w="9105" w:type="dxa"/>
        <w:jc w:val="left"/>
        <w:tblInd w:w="707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853"/>
        <w:gridCol w:w="1082"/>
        <w:gridCol w:w="1095"/>
        <w:gridCol w:w="1035"/>
        <w:gridCol w:w="960"/>
        <w:gridCol w:w="1080"/>
      </w:tblGrid>
      <w:tr>
        <w:trPr/>
        <w:tc>
          <w:tcPr>
            <w:tcW w:w="3853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Показатели</w:t>
            </w:r>
          </w:p>
        </w:tc>
        <w:tc>
          <w:tcPr>
            <w:tcW w:w="1082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отчет 201</w:t>
            </w:r>
            <w:r>
              <w:rPr/>
              <w:t>9</w:t>
            </w:r>
          </w:p>
        </w:tc>
        <w:tc>
          <w:tcPr>
            <w:tcW w:w="1095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оценка 20</w:t>
            </w:r>
            <w:r>
              <w:rPr/>
              <w:t>20</w:t>
            </w:r>
          </w:p>
        </w:tc>
        <w:tc>
          <w:tcPr>
            <w:tcW w:w="1035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прогноз 20</w:t>
            </w:r>
            <w:r>
              <w:rPr/>
              <w:t>21</w:t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Прогноз 20</w:t>
            </w:r>
            <w:r>
              <w:rPr/>
              <w:t>22</w:t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Прогноз 20</w:t>
            </w:r>
            <w:r>
              <w:rPr/>
              <w:t>23</w:t>
            </w:r>
          </w:p>
        </w:tc>
      </w:tr>
      <w:tr>
        <w:trPr/>
        <w:tc>
          <w:tcPr>
            <w:tcW w:w="3853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Доходы</w:t>
            </w:r>
          </w:p>
        </w:tc>
        <w:tc>
          <w:tcPr>
            <w:tcW w:w="1082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9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3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853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Налоги на прибыль</w:t>
            </w:r>
          </w:p>
        </w:tc>
        <w:tc>
          <w:tcPr>
            <w:tcW w:w="1082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938</w:t>
            </w:r>
            <w:r>
              <w:rPr/>
              <w:t>,0</w:t>
            </w:r>
          </w:p>
        </w:tc>
        <w:tc>
          <w:tcPr>
            <w:tcW w:w="109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9</w:t>
            </w:r>
            <w:r>
              <w:rPr/>
              <w:t>50</w:t>
            </w:r>
            <w:r>
              <w:rPr/>
              <w:t>,0</w:t>
            </w:r>
          </w:p>
        </w:tc>
        <w:tc>
          <w:tcPr>
            <w:tcW w:w="103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9</w:t>
            </w:r>
            <w:r>
              <w:rPr/>
              <w:t>50</w:t>
            </w:r>
            <w:r>
              <w:rPr/>
              <w:t>,0</w:t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 xml:space="preserve"> </w:t>
            </w:r>
            <w:r>
              <w:rPr/>
              <w:t>950,0</w:t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9</w:t>
            </w:r>
            <w:r>
              <w:rPr/>
              <w:t>50</w:t>
            </w:r>
            <w:r>
              <w:rPr/>
              <w:t>,0</w:t>
            </w:r>
          </w:p>
        </w:tc>
      </w:tr>
      <w:tr>
        <w:trPr/>
        <w:tc>
          <w:tcPr>
            <w:tcW w:w="3853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- налог на прибыль организаций</w:t>
            </w:r>
          </w:p>
        </w:tc>
        <w:tc>
          <w:tcPr>
            <w:tcW w:w="1082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9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3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853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- налог на доходы физических лиц</w:t>
            </w:r>
          </w:p>
        </w:tc>
        <w:tc>
          <w:tcPr>
            <w:tcW w:w="1082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938</w:t>
            </w:r>
            <w:r>
              <w:rPr/>
              <w:t>,</w:t>
            </w:r>
            <w:r>
              <w:rPr/>
              <w:t>0</w:t>
            </w:r>
          </w:p>
        </w:tc>
        <w:tc>
          <w:tcPr>
            <w:tcW w:w="109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9</w:t>
            </w:r>
            <w:r>
              <w:rPr/>
              <w:t>50</w:t>
            </w:r>
            <w:r>
              <w:rPr/>
              <w:t>,0</w:t>
            </w:r>
          </w:p>
        </w:tc>
        <w:tc>
          <w:tcPr>
            <w:tcW w:w="103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 xml:space="preserve"> </w:t>
            </w:r>
            <w:r>
              <w:rPr/>
              <w:t>950,0</w:t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 xml:space="preserve"> </w:t>
            </w:r>
            <w:r>
              <w:rPr/>
              <w:t>950,0</w:t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9</w:t>
            </w:r>
            <w:r>
              <w:rPr/>
              <w:t>50</w:t>
            </w:r>
            <w:r>
              <w:rPr/>
              <w:t>,0</w:t>
            </w:r>
          </w:p>
        </w:tc>
      </w:tr>
      <w:tr>
        <w:trPr/>
        <w:tc>
          <w:tcPr>
            <w:tcW w:w="3853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 xml:space="preserve">Налог на имущество </w:t>
            </w:r>
            <w:r>
              <w:rPr/>
              <w:t>и землю</w:t>
            </w:r>
          </w:p>
        </w:tc>
        <w:tc>
          <w:tcPr>
            <w:tcW w:w="1082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872</w:t>
            </w:r>
          </w:p>
        </w:tc>
        <w:tc>
          <w:tcPr>
            <w:tcW w:w="109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872</w:t>
            </w:r>
          </w:p>
        </w:tc>
        <w:tc>
          <w:tcPr>
            <w:tcW w:w="103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 xml:space="preserve"> </w:t>
            </w:r>
            <w:r>
              <w:rPr/>
              <w:t>872</w:t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 xml:space="preserve"> </w:t>
            </w:r>
            <w:r>
              <w:rPr/>
              <w:t>872</w:t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 xml:space="preserve"> </w:t>
            </w:r>
            <w:r>
              <w:rPr/>
              <w:t>872</w:t>
            </w:r>
          </w:p>
        </w:tc>
      </w:tr>
      <w:tr>
        <w:trPr/>
        <w:tc>
          <w:tcPr>
            <w:tcW w:w="3853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Прочие налоговые доходы</w:t>
            </w:r>
          </w:p>
        </w:tc>
        <w:tc>
          <w:tcPr>
            <w:tcW w:w="1082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 xml:space="preserve"> </w:t>
            </w:r>
            <w:r>
              <w:rPr/>
              <w:t>-</w:t>
            </w:r>
          </w:p>
        </w:tc>
        <w:tc>
          <w:tcPr>
            <w:tcW w:w="109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-</w:t>
            </w:r>
          </w:p>
        </w:tc>
        <w:tc>
          <w:tcPr>
            <w:tcW w:w="103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-</w:t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-</w:t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3853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Прочие неналоговые доходы</w:t>
            </w:r>
          </w:p>
        </w:tc>
        <w:tc>
          <w:tcPr>
            <w:tcW w:w="1082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 xml:space="preserve"> </w:t>
            </w:r>
            <w:r>
              <w:rPr/>
              <w:t>-</w:t>
            </w:r>
          </w:p>
        </w:tc>
        <w:tc>
          <w:tcPr>
            <w:tcW w:w="109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-</w:t>
            </w:r>
          </w:p>
        </w:tc>
        <w:tc>
          <w:tcPr>
            <w:tcW w:w="103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-</w:t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-</w:t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3853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Прочие доходы</w:t>
            </w:r>
          </w:p>
        </w:tc>
        <w:tc>
          <w:tcPr>
            <w:tcW w:w="1082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-</w:t>
            </w:r>
          </w:p>
        </w:tc>
        <w:tc>
          <w:tcPr>
            <w:tcW w:w="109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-</w:t>
            </w:r>
          </w:p>
        </w:tc>
        <w:tc>
          <w:tcPr>
            <w:tcW w:w="103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-</w:t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-</w:t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3853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Акцызы</w:t>
            </w:r>
          </w:p>
        </w:tc>
        <w:tc>
          <w:tcPr>
            <w:tcW w:w="1082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-</w:t>
            </w:r>
          </w:p>
        </w:tc>
        <w:tc>
          <w:tcPr>
            <w:tcW w:w="109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-</w:t>
            </w:r>
          </w:p>
        </w:tc>
        <w:tc>
          <w:tcPr>
            <w:tcW w:w="103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 xml:space="preserve"> </w:t>
            </w:r>
            <w:r>
              <w:rPr/>
              <w:t>-</w:t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-</w:t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 xml:space="preserve"> </w:t>
            </w:r>
            <w:r>
              <w:rPr/>
              <w:t>-</w:t>
            </w:r>
          </w:p>
        </w:tc>
      </w:tr>
      <w:tr>
        <w:trPr/>
        <w:tc>
          <w:tcPr>
            <w:tcW w:w="3853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Итого доходов</w:t>
            </w:r>
          </w:p>
        </w:tc>
        <w:tc>
          <w:tcPr>
            <w:tcW w:w="1082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2079</w:t>
            </w:r>
            <w:r>
              <w:rPr/>
              <w:t>,</w:t>
            </w:r>
            <w:r>
              <w:rPr/>
              <w:t>0</w:t>
            </w:r>
          </w:p>
        </w:tc>
        <w:tc>
          <w:tcPr>
            <w:tcW w:w="109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1</w:t>
            </w:r>
            <w:r>
              <w:rPr/>
              <w:t>828,1</w:t>
            </w:r>
          </w:p>
        </w:tc>
        <w:tc>
          <w:tcPr>
            <w:tcW w:w="103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1</w:t>
            </w:r>
            <w:r>
              <w:rPr/>
              <w:t>826,0</w:t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 xml:space="preserve"> </w:t>
            </w:r>
            <w:r>
              <w:rPr/>
              <w:t>1826,0</w:t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 xml:space="preserve"> </w:t>
            </w:r>
            <w:r>
              <w:rPr/>
              <w:t>1826,0</w:t>
            </w:r>
          </w:p>
        </w:tc>
      </w:tr>
      <w:tr>
        <w:trPr/>
        <w:tc>
          <w:tcPr>
            <w:tcW w:w="3853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Безвозмездные поступления</w:t>
            </w:r>
          </w:p>
        </w:tc>
        <w:tc>
          <w:tcPr>
            <w:tcW w:w="1082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30525</w:t>
            </w:r>
            <w:r>
              <w:rPr/>
              <w:t>,7</w:t>
            </w:r>
          </w:p>
        </w:tc>
        <w:tc>
          <w:tcPr>
            <w:tcW w:w="109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10749</w:t>
            </w:r>
            <w:r>
              <w:rPr/>
              <w:t>,</w:t>
            </w:r>
            <w:r>
              <w:rPr/>
              <w:t>2</w:t>
            </w:r>
          </w:p>
        </w:tc>
        <w:tc>
          <w:tcPr>
            <w:tcW w:w="103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10439</w:t>
            </w:r>
            <w:r>
              <w:rPr/>
              <w:t>,</w:t>
            </w:r>
            <w:r>
              <w:rPr/>
              <w:t>8</w:t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 xml:space="preserve"> </w:t>
            </w:r>
            <w:r>
              <w:rPr/>
              <w:t>10439,8</w:t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10439,8</w:t>
            </w:r>
          </w:p>
        </w:tc>
      </w:tr>
      <w:tr>
        <w:trPr/>
        <w:tc>
          <w:tcPr>
            <w:tcW w:w="3853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Всего доходов</w:t>
            </w:r>
          </w:p>
        </w:tc>
        <w:tc>
          <w:tcPr>
            <w:tcW w:w="1082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32605,5</w:t>
            </w:r>
          </w:p>
        </w:tc>
        <w:tc>
          <w:tcPr>
            <w:tcW w:w="109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 xml:space="preserve"> </w:t>
            </w:r>
            <w:r>
              <w:rPr/>
              <w:t>12577</w:t>
            </w:r>
            <w:r>
              <w:rPr/>
              <w:t>,</w:t>
            </w:r>
            <w:r>
              <w:rPr/>
              <w:t>3</w:t>
            </w:r>
          </w:p>
        </w:tc>
        <w:tc>
          <w:tcPr>
            <w:tcW w:w="103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12265,8</w:t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12265</w:t>
            </w:r>
            <w:r>
              <w:rPr/>
              <w:t>,</w:t>
            </w:r>
            <w:r>
              <w:rPr/>
              <w:t>8</w:t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12265</w:t>
            </w:r>
            <w:r>
              <w:rPr/>
              <w:t>,</w:t>
            </w:r>
            <w:r>
              <w:rPr/>
              <w:t>8</w:t>
            </w:r>
          </w:p>
        </w:tc>
      </w:tr>
      <w:tr>
        <w:trPr/>
        <w:tc>
          <w:tcPr>
            <w:tcW w:w="3853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Расходы</w:t>
            </w:r>
          </w:p>
        </w:tc>
        <w:tc>
          <w:tcPr>
            <w:tcW w:w="1082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9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3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853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Общегосударственные вопросы</w:t>
            </w:r>
          </w:p>
        </w:tc>
        <w:tc>
          <w:tcPr>
            <w:tcW w:w="1082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4106</w:t>
            </w:r>
            <w:r>
              <w:rPr/>
              <w:t>,</w:t>
            </w:r>
            <w:r>
              <w:rPr/>
              <w:t>0</w:t>
            </w:r>
          </w:p>
        </w:tc>
        <w:tc>
          <w:tcPr>
            <w:tcW w:w="109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5095,0</w:t>
            </w:r>
          </w:p>
        </w:tc>
        <w:tc>
          <w:tcPr>
            <w:tcW w:w="103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5425</w:t>
            </w:r>
            <w:r>
              <w:rPr/>
              <w:t>,</w:t>
            </w:r>
            <w:r>
              <w:rPr/>
              <w:t>2</w:t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5425</w:t>
            </w:r>
            <w:r>
              <w:rPr/>
              <w:t>,</w:t>
            </w:r>
            <w:r>
              <w:rPr/>
              <w:t>2</w:t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5425</w:t>
            </w:r>
            <w:r>
              <w:rPr/>
              <w:t>,</w:t>
            </w:r>
            <w:r>
              <w:rPr/>
              <w:t>2</w:t>
            </w:r>
          </w:p>
        </w:tc>
      </w:tr>
      <w:tr>
        <w:trPr/>
        <w:tc>
          <w:tcPr>
            <w:tcW w:w="3853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Национальная оборона</w:t>
            </w:r>
          </w:p>
        </w:tc>
        <w:tc>
          <w:tcPr>
            <w:tcW w:w="1082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206</w:t>
            </w:r>
            <w:r>
              <w:rPr/>
              <w:t>,</w:t>
            </w:r>
            <w:r>
              <w:rPr/>
              <w:t>0</w:t>
            </w:r>
          </w:p>
        </w:tc>
        <w:tc>
          <w:tcPr>
            <w:tcW w:w="109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2</w:t>
            </w:r>
            <w:r>
              <w:rPr/>
              <w:t>30</w:t>
            </w:r>
            <w:r>
              <w:rPr/>
              <w:t>,</w:t>
            </w:r>
            <w:r>
              <w:rPr/>
              <w:t>5</w:t>
            </w:r>
          </w:p>
        </w:tc>
        <w:tc>
          <w:tcPr>
            <w:tcW w:w="103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20</w:t>
            </w:r>
            <w:r>
              <w:rPr/>
              <w:t>2</w:t>
            </w:r>
            <w:r>
              <w:rPr/>
              <w:t>,</w:t>
            </w:r>
            <w:r>
              <w:rPr/>
              <w:t>7</w:t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20</w:t>
            </w:r>
            <w:r>
              <w:rPr/>
              <w:t>2</w:t>
            </w:r>
            <w:r>
              <w:rPr/>
              <w:t>,</w:t>
            </w:r>
            <w:r>
              <w:rPr/>
              <w:t>7</w:t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 xml:space="preserve"> </w:t>
            </w:r>
            <w:r>
              <w:rPr/>
              <w:t>202,7</w:t>
            </w:r>
          </w:p>
        </w:tc>
      </w:tr>
      <w:tr>
        <w:trPr/>
        <w:tc>
          <w:tcPr>
            <w:tcW w:w="3853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Национальная безопасность и правоохранительная деятельность</w:t>
            </w:r>
          </w:p>
        </w:tc>
        <w:tc>
          <w:tcPr>
            <w:tcW w:w="1082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 xml:space="preserve"> </w:t>
            </w:r>
            <w:r>
              <w:rPr/>
              <w:t>3</w:t>
            </w:r>
          </w:p>
        </w:tc>
        <w:tc>
          <w:tcPr>
            <w:tcW w:w="109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 xml:space="preserve"> </w:t>
            </w:r>
            <w:r>
              <w:rPr/>
              <w:t>19</w:t>
            </w:r>
          </w:p>
        </w:tc>
        <w:tc>
          <w:tcPr>
            <w:tcW w:w="103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 xml:space="preserve"> </w:t>
            </w:r>
            <w:r>
              <w:rPr/>
              <w:t>19</w:t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 xml:space="preserve"> </w:t>
            </w:r>
            <w:r>
              <w:rPr/>
              <w:t>19</w:t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 xml:space="preserve"> </w:t>
            </w:r>
            <w:r>
              <w:rPr/>
              <w:t>19</w:t>
            </w:r>
          </w:p>
        </w:tc>
      </w:tr>
      <w:tr>
        <w:trPr/>
        <w:tc>
          <w:tcPr>
            <w:tcW w:w="3853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Национальная экономика</w:t>
            </w:r>
          </w:p>
        </w:tc>
        <w:tc>
          <w:tcPr>
            <w:tcW w:w="1082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 xml:space="preserve"> </w:t>
            </w:r>
            <w:r>
              <w:rPr/>
              <w:t>-</w:t>
            </w:r>
          </w:p>
        </w:tc>
        <w:tc>
          <w:tcPr>
            <w:tcW w:w="109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-</w:t>
            </w:r>
          </w:p>
        </w:tc>
        <w:tc>
          <w:tcPr>
            <w:tcW w:w="103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-</w:t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-</w:t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3853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ЖКХ</w:t>
            </w:r>
          </w:p>
        </w:tc>
        <w:tc>
          <w:tcPr>
            <w:tcW w:w="1082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9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3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853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Социально-культурные мероприятия</w:t>
            </w:r>
          </w:p>
        </w:tc>
        <w:tc>
          <w:tcPr>
            <w:tcW w:w="1082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9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3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853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из них - образование</w:t>
            </w:r>
          </w:p>
        </w:tc>
        <w:tc>
          <w:tcPr>
            <w:tcW w:w="1082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 xml:space="preserve"> </w:t>
            </w:r>
            <w:r>
              <w:rPr/>
              <w:t>-</w:t>
            </w:r>
          </w:p>
        </w:tc>
        <w:tc>
          <w:tcPr>
            <w:tcW w:w="109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-</w:t>
            </w:r>
          </w:p>
        </w:tc>
        <w:tc>
          <w:tcPr>
            <w:tcW w:w="103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-</w:t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-</w:t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3853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- культура, средства массовой информации</w:t>
            </w:r>
          </w:p>
        </w:tc>
        <w:tc>
          <w:tcPr>
            <w:tcW w:w="1082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2</w:t>
            </w:r>
            <w:r>
              <w:rPr/>
              <w:t>3160</w:t>
            </w:r>
          </w:p>
        </w:tc>
        <w:tc>
          <w:tcPr>
            <w:tcW w:w="109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3716</w:t>
            </w:r>
            <w:r>
              <w:rPr/>
              <w:t>,</w:t>
            </w:r>
            <w:r>
              <w:rPr/>
              <w:t>0</w:t>
            </w:r>
          </w:p>
        </w:tc>
        <w:tc>
          <w:tcPr>
            <w:tcW w:w="103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3745</w:t>
            </w:r>
            <w:r>
              <w:rPr/>
              <w:t>,</w:t>
            </w:r>
            <w:r>
              <w:rPr/>
              <w:t>5</w:t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3745</w:t>
            </w:r>
            <w:r>
              <w:rPr/>
              <w:t>,</w:t>
            </w:r>
            <w:r>
              <w:rPr/>
              <w:t>5</w:t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3745</w:t>
            </w:r>
            <w:r>
              <w:rPr/>
              <w:t>,</w:t>
            </w:r>
            <w:r>
              <w:rPr/>
              <w:t>5</w:t>
            </w:r>
          </w:p>
        </w:tc>
      </w:tr>
      <w:tr>
        <w:trPr/>
        <w:tc>
          <w:tcPr>
            <w:tcW w:w="3853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- здравоохранение и спорт</w:t>
            </w:r>
          </w:p>
        </w:tc>
        <w:tc>
          <w:tcPr>
            <w:tcW w:w="1082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-</w:t>
            </w:r>
          </w:p>
        </w:tc>
        <w:tc>
          <w:tcPr>
            <w:tcW w:w="109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-</w:t>
            </w:r>
          </w:p>
        </w:tc>
        <w:tc>
          <w:tcPr>
            <w:tcW w:w="103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-</w:t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-</w:t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3853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- социальная политика</w:t>
            </w:r>
          </w:p>
        </w:tc>
        <w:tc>
          <w:tcPr>
            <w:tcW w:w="1082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-</w:t>
            </w:r>
          </w:p>
        </w:tc>
        <w:tc>
          <w:tcPr>
            <w:tcW w:w="109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-</w:t>
            </w:r>
          </w:p>
        </w:tc>
        <w:tc>
          <w:tcPr>
            <w:tcW w:w="103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-</w:t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-</w:t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3853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в том числе</w:t>
            </w:r>
          </w:p>
        </w:tc>
        <w:tc>
          <w:tcPr>
            <w:tcW w:w="1082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9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3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853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- пенсионное обеспечение</w:t>
            </w:r>
          </w:p>
        </w:tc>
        <w:tc>
          <w:tcPr>
            <w:tcW w:w="1082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298</w:t>
            </w:r>
          </w:p>
        </w:tc>
        <w:tc>
          <w:tcPr>
            <w:tcW w:w="109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351</w:t>
            </w:r>
          </w:p>
        </w:tc>
        <w:tc>
          <w:tcPr>
            <w:tcW w:w="103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351</w:t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3</w:t>
            </w:r>
            <w:r>
              <w:rPr/>
              <w:t>51</w:t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3</w:t>
            </w:r>
            <w:r>
              <w:rPr/>
              <w:t>51</w:t>
            </w:r>
          </w:p>
        </w:tc>
      </w:tr>
      <w:tr>
        <w:trPr/>
        <w:tc>
          <w:tcPr>
            <w:tcW w:w="3853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- социальное обслуживание населения</w:t>
            </w:r>
          </w:p>
        </w:tc>
        <w:tc>
          <w:tcPr>
            <w:tcW w:w="1082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9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3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853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- социальное обеспечение населения</w:t>
            </w:r>
          </w:p>
        </w:tc>
        <w:tc>
          <w:tcPr>
            <w:tcW w:w="1082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-</w:t>
            </w:r>
          </w:p>
        </w:tc>
        <w:tc>
          <w:tcPr>
            <w:tcW w:w="109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-</w:t>
            </w:r>
          </w:p>
        </w:tc>
        <w:tc>
          <w:tcPr>
            <w:tcW w:w="103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-</w:t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-</w:t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3853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- борьба с беспризорностью, опека, попечительство</w:t>
            </w:r>
          </w:p>
        </w:tc>
        <w:tc>
          <w:tcPr>
            <w:tcW w:w="1082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-</w:t>
            </w:r>
          </w:p>
        </w:tc>
        <w:tc>
          <w:tcPr>
            <w:tcW w:w="109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-</w:t>
            </w:r>
          </w:p>
        </w:tc>
        <w:tc>
          <w:tcPr>
            <w:tcW w:w="103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-</w:t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-</w:t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3853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- другие вопросы в области социальной политики</w:t>
            </w:r>
          </w:p>
        </w:tc>
        <w:tc>
          <w:tcPr>
            <w:tcW w:w="1082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-</w:t>
            </w:r>
          </w:p>
        </w:tc>
        <w:tc>
          <w:tcPr>
            <w:tcW w:w="109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-</w:t>
            </w:r>
          </w:p>
        </w:tc>
        <w:tc>
          <w:tcPr>
            <w:tcW w:w="103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-</w:t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-</w:t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3853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Здравоохранение, физкультура и спорт</w:t>
            </w:r>
          </w:p>
        </w:tc>
        <w:tc>
          <w:tcPr>
            <w:tcW w:w="1082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-</w:t>
            </w:r>
          </w:p>
        </w:tc>
        <w:tc>
          <w:tcPr>
            <w:tcW w:w="109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-</w:t>
            </w:r>
          </w:p>
        </w:tc>
        <w:tc>
          <w:tcPr>
            <w:tcW w:w="103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-</w:t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-</w:t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3853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Всего расходов</w:t>
            </w:r>
          </w:p>
        </w:tc>
        <w:tc>
          <w:tcPr>
            <w:tcW w:w="1082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32573</w:t>
            </w:r>
            <w:r>
              <w:rPr/>
              <w:t>,</w:t>
            </w:r>
            <w:r>
              <w:rPr/>
              <w:t>2</w:t>
            </w:r>
          </w:p>
        </w:tc>
        <w:tc>
          <w:tcPr>
            <w:tcW w:w="109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12661</w:t>
            </w:r>
            <w:r>
              <w:rPr/>
              <w:t>,</w:t>
            </w:r>
            <w:r>
              <w:rPr/>
              <w:t>2</w:t>
            </w:r>
          </w:p>
        </w:tc>
        <w:tc>
          <w:tcPr>
            <w:tcW w:w="103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12265</w:t>
            </w:r>
            <w:r>
              <w:rPr/>
              <w:t>,</w:t>
            </w:r>
            <w:r>
              <w:rPr/>
              <w:t>8</w:t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12265</w:t>
            </w:r>
            <w:r>
              <w:rPr/>
              <w:t>,</w:t>
            </w:r>
            <w:r>
              <w:rPr/>
              <w:t>8</w:t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12265</w:t>
            </w:r>
            <w:r>
              <w:rPr/>
              <w:t>,</w:t>
            </w:r>
            <w:r>
              <w:rPr/>
              <w:t>8</w:t>
            </w:r>
          </w:p>
        </w:tc>
      </w:tr>
      <w:tr>
        <w:trPr/>
        <w:tc>
          <w:tcPr>
            <w:tcW w:w="3853" w:type="dxa"/>
            <w:tcBorders/>
            <w:shd w:fill="auto" w:val="clear"/>
            <w:vAlign w:val="center"/>
          </w:tcPr>
          <w:p>
            <w:pPr>
              <w:pStyle w:val="Style22"/>
              <w:suppressLineNumbers/>
              <w:bidi w:val="0"/>
              <w:jc w:val="left"/>
              <w:rPr/>
            </w:pPr>
            <w:r>
              <w:rPr/>
              <w:t>Превышение доходов над расходами (+), или расходов над доходами (-)</w:t>
            </w:r>
          </w:p>
        </w:tc>
        <w:tc>
          <w:tcPr>
            <w:tcW w:w="1082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 xml:space="preserve"> </w:t>
            </w:r>
            <w:r>
              <w:rPr/>
              <w:t>-32,5</w:t>
            </w:r>
            <w:r>
              <w:rPr/>
              <w:t xml:space="preserve"> </w:t>
            </w:r>
          </w:p>
        </w:tc>
        <w:tc>
          <w:tcPr>
            <w:tcW w:w="109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/>
            </w:pPr>
            <w:r>
              <w:rPr/>
              <w:t>+</w:t>
            </w:r>
            <w:r>
              <w:rPr/>
              <w:t>8</w:t>
            </w:r>
            <w:r>
              <w:rPr/>
              <w:t>3,9</w:t>
            </w:r>
          </w:p>
          <w:p>
            <w:pPr>
              <w:pStyle w:val="Style22"/>
              <w:bidi w:val="0"/>
              <w:jc w:val="left"/>
              <w:rPr/>
            </w:pPr>
            <w:r>
              <w:rPr/>
            </w:r>
          </w:p>
        </w:tc>
        <w:tc>
          <w:tcPr>
            <w:tcW w:w="1035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Style22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2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2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Style16"/>
        <w:bidi w:val="0"/>
        <w:jc w:val="right"/>
        <w:rPr/>
      </w:pPr>
      <w:r>
        <w:rPr/>
        <w:t>Пр</w:t>
      </w:r>
      <w:r>
        <w:rPr/>
        <w:t xml:space="preserve">иложение </w:t>
      </w:r>
      <w:r>
        <w:rPr/>
        <w:t>№3</w:t>
      </w:r>
    </w:p>
    <w:p>
      <w:pPr>
        <w:pStyle w:val="Style16"/>
        <w:bidi w:val="0"/>
        <w:jc w:val="right"/>
        <w:rPr/>
      </w:pPr>
      <w:r>
        <w:rPr/>
        <w:br/>
        <w:t xml:space="preserve">к </w:t>
      </w:r>
      <w:r>
        <w:rPr/>
        <w:t>р</w:t>
      </w:r>
      <w:r>
        <w:rPr/>
        <w:t xml:space="preserve">ешению от </w:t>
      </w:r>
      <w:r>
        <w:rPr/>
        <w:t>13.11.2020</w:t>
      </w:r>
      <w:r>
        <w:rPr/>
        <w:t xml:space="preserve"> года №</w:t>
      </w:r>
      <w:r>
        <w:rPr/>
        <w:t>29</w:t>
      </w:r>
    </w:p>
    <w:p>
      <w:pPr>
        <w:pStyle w:val="1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 к прогнозу социально-экономического развит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 Урупского муниципального района на 20</w:t>
      </w:r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 год и на период до 20</w:t>
      </w:r>
      <w:r>
        <w:rPr>
          <w:sz w:val="28"/>
          <w:szCs w:val="28"/>
        </w:rPr>
        <w:t>23</w:t>
      </w:r>
      <w:r>
        <w:rPr>
          <w:sz w:val="28"/>
          <w:szCs w:val="28"/>
        </w:rPr>
        <w:t xml:space="preserve"> года</w:t>
      </w:r>
    </w:p>
    <w:p>
      <w:pPr>
        <w:pStyle w:val="Style16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both"/>
        <w:rPr/>
      </w:pPr>
      <w:r>
        <w:rPr/>
        <w:t>Прогноз социально-экономического развития  на 20</w:t>
      </w:r>
      <w:r>
        <w:rPr/>
        <w:t>21</w:t>
      </w:r>
      <w:r>
        <w:rPr/>
        <w:t xml:space="preserve"> год и на период до 20</w:t>
      </w:r>
      <w:r>
        <w:rPr/>
        <w:t>23</w:t>
      </w:r>
      <w:r>
        <w:rPr/>
        <w:t xml:space="preserve"> года разработан на основании анализа сложившейся ситуации в отраслях и секторах экономики района, предоставленных материалов предприятиями, организациями, учреждениями района, динамики развития и перспективы оценок основных показателей, инвестиционных ожиданий, с учетом сценарных условий функционирования экономики и основных параметров прогноза социально-экономического развития Российской Федерации, Карачаево-Черкесской Республики, с учетом оценки негативного влияния мирового кризиса, а также итогов развития в январе - сентябре 20</w:t>
      </w:r>
      <w:r>
        <w:rPr/>
        <w:t>20</w:t>
      </w:r>
      <w:r>
        <w:rPr/>
        <w:t xml:space="preserve">года. </w:t>
      </w:r>
    </w:p>
    <w:p>
      <w:pPr>
        <w:pStyle w:val="Style16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both"/>
        <w:rPr/>
      </w:pPr>
      <w:r>
        <w:rPr/>
        <w:t>Динамика основных показателей в 20</w:t>
      </w:r>
      <w:r>
        <w:rPr/>
        <w:t>21</w:t>
      </w:r>
      <w:r>
        <w:rPr/>
        <w:t xml:space="preserve"> - 20</w:t>
      </w:r>
      <w:r>
        <w:rPr/>
        <w:t>23</w:t>
      </w:r>
      <w:r>
        <w:rPr/>
        <w:t xml:space="preserve"> годах определяется стабилизацией в экономике </w:t>
      </w:r>
      <w:r>
        <w:rPr/>
        <w:t>поселения</w:t>
      </w:r>
      <w:r>
        <w:rPr/>
        <w:t xml:space="preserve">, созданием условий экономического роста, повышения уровня жизни населения. </w:t>
      </w:r>
    </w:p>
    <w:p>
      <w:pPr>
        <w:pStyle w:val="Style16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both"/>
        <w:rPr/>
      </w:pPr>
      <w:r>
        <w:rPr/>
        <w:t xml:space="preserve">Задача администрации </w:t>
      </w:r>
      <w:r>
        <w:rPr/>
        <w:t xml:space="preserve">Курджиновского сельского поселения </w:t>
      </w:r>
      <w:r>
        <w:rPr/>
        <w:t xml:space="preserve">Урупского муниципального района состоит в использовании имеющихся инструментов экономической и социальной политики в целях поддержки граждан и недопущения разрушительных процессов в социальной сфере и экономике , обеспечивая вместе с тем решения стратегических задач социально-экономического развития. </w:t>
      </w:r>
    </w:p>
    <w:p>
      <w:pPr>
        <w:pStyle w:val="Style16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both"/>
        <w:rPr/>
      </w:pPr>
      <w:r>
        <w:rPr/>
        <w:t>В текущем году основная часть показателей социально-экономического развития улучшилась по сравнению с 201</w:t>
      </w:r>
      <w:r>
        <w:rPr/>
        <w:t>9</w:t>
      </w:r>
      <w:r>
        <w:rPr/>
        <w:t xml:space="preserve"> годом. </w:t>
      </w:r>
    </w:p>
    <w:p>
      <w:pPr>
        <w:pStyle w:val="Style16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both"/>
        <w:rPr/>
      </w:pPr>
      <w:r>
        <w:rPr/>
        <w:t xml:space="preserve">В прогнозируемом периоде ситуация будет более стабильной и характеризоваться увеличением  и ростом промышленного производства, денежных доходов населения за счет повышения заработной платы, пенсий и пособий. </w:t>
      </w:r>
    </w:p>
    <w:p>
      <w:pPr>
        <w:pStyle w:val="Style16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both"/>
        <w:rPr/>
      </w:pPr>
      <w:r>
        <w:rPr/>
        <w:t>По расчетам темп роста валового регионального продукта в 20</w:t>
      </w:r>
      <w:r>
        <w:rPr/>
        <w:t>20</w:t>
      </w:r>
      <w:r>
        <w:rPr/>
        <w:t xml:space="preserve"> году составит 103,0 процента, такой же ежегодный рост прогнозируется и в 20</w:t>
      </w:r>
      <w:r>
        <w:rPr/>
        <w:t>21</w:t>
      </w:r>
      <w:r>
        <w:rPr/>
        <w:t xml:space="preserve"> - 20</w:t>
      </w:r>
      <w:r>
        <w:rPr/>
        <w:t>23</w:t>
      </w:r>
      <w:r>
        <w:rPr/>
        <w:t xml:space="preserve"> годах. </w:t>
      </w:r>
    </w:p>
    <w:p>
      <w:pPr>
        <w:pStyle w:val="Style16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both"/>
        <w:rPr/>
      </w:pPr>
      <w:r>
        <w:rPr/>
        <w:t xml:space="preserve">В структуре производства валового регионального продукта традиционно доминирует промышленность </w:t>
      </w:r>
      <w:r>
        <w:rPr/>
        <w:t>(60%)</w:t>
      </w:r>
      <w:r>
        <w:rPr/>
        <w:t xml:space="preserve">, сельское хозяйство (25%), далее лесное хозяйство, торговля и услуги, обрабатывающие производства, строительство, транспорт. </w:t>
      </w:r>
    </w:p>
    <w:p>
      <w:pPr>
        <w:pStyle w:val="Style16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both"/>
        <w:rPr/>
      </w:pPr>
      <w:r>
        <w:rPr/>
        <w:t>Индекс промышленного производства составил в 201</w:t>
      </w:r>
      <w:r>
        <w:rPr/>
        <w:t>9</w:t>
      </w:r>
      <w:r>
        <w:rPr/>
        <w:t xml:space="preserve"> году 1</w:t>
      </w:r>
      <w:r>
        <w:rPr/>
        <w:t>04</w:t>
      </w:r>
      <w:r>
        <w:rPr/>
        <w:t>%, в 20</w:t>
      </w:r>
      <w:r>
        <w:rPr/>
        <w:t>20</w:t>
      </w:r>
      <w:r>
        <w:rPr/>
        <w:t xml:space="preserve"> году ожидается 104,</w:t>
      </w:r>
      <w:r>
        <w:rPr/>
        <w:t>2</w:t>
      </w:r>
      <w:r>
        <w:rPr/>
        <w:t xml:space="preserve"> %, а в 20</w:t>
      </w:r>
      <w:r>
        <w:rPr/>
        <w:t>21</w:t>
      </w:r>
      <w:r>
        <w:rPr/>
        <w:t xml:space="preserve"> году прогнозируется - 104,3%, 20</w:t>
      </w:r>
      <w:r>
        <w:rPr/>
        <w:t>22</w:t>
      </w:r>
      <w:r>
        <w:rPr/>
        <w:t xml:space="preserve"> - 10</w:t>
      </w:r>
      <w:r>
        <w:rPr/>
        <w:t>4</w:t>
      </w:r>
      <w:r>
        <w:rPr/>
        <w:t>,</w:t>
      </w:r>
      <w:r>
        <w:rPr/>
        <w:t>3</w:t>
      </w:r>
      <w:r>
        <w:rPr/>
        <w:t>%, 20</w:t>
      </w:r>
      <w:r>
        <w:rPr/>
        <w:t>23</w:t>
      </w:r>
      <w:r>
        <w:rPr/>
        <w:t xml:space="preserve"> г. - 104,</w:t>
      </w:r>
      <w:r>
        <w:rPr/>
        <w:t>3</w:t>
      </w:r>
      <w:r>
        <w:rPr/>
        <w:t xml:space="preserve">%. </w:t>
      </w:r>
    </w:p>
    <w:p>
      <w:pPr>
        <w:pStyle w:val="Style16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both"/>
        <w:rPr/>
      </w:pPr>
      <w:r>
        <w:rPr/>
        <w:t>Рост общего индекса промышленного производства в 201</w:t>
      </w:r>
      <w:r>
        <w:rPr/>
        <w:t>8</w:t>
      </w:r>
      <w:r>
        <w:rPr/>
        <w:t xml:space="preserve"> году обусловлен увеличением выпуска продукции  ООО "Рустона" в с. Курджиново, которое наращивает свое производство. </w:t>
      </w:r>
    </w:p>
    <w:p>
      <w:pPr>
        <w:pStyle w:val="Style16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both"/>
        <w:rPr/>
      </w:pPr>
      <w:r>
        <w:rPr/>
        <w:t>Денежные доходы населения возросли за счет роста заработной платы в бюджетной сфере, правоохранительных органах, военнослужащих.  Это сказывается на динамике оборота розничной торговли. В 201</w:t>
      </w:r>
      <w:r>
        <w:rPr/>
        <w:t>9</w:t>
      </w:r>
      <w:r>
        <w:rPr/>
        <w:t xml:space="preserve"> году он составил </w:t>
      </w:r>
      <w:r>
        <w:rPr/>
        <w:t>59,5</w:t>
      </w:r>
      <w:r>
        <w:rPr/>
        <w:t xml:space="preserve"> млн. рублей, в 20</w:t>
      </w:r>
      <w:r>
        <w:rPr/>
        <w:t>20</w:t>
      </w:r>
      <w:r>
        <w:rPr/>
        <w:t xml:space="preserve"> году ожидается 60 млн. рублей, в 20</w:t>
      </w:r>
      <w:r>
        <w:rPr/>
        <w:t>21</w:t>
      </w:r>
      <w:r>
        <w:rPr/>
        <w:t xml:space="preserve"> году прогнозируется — 61,2 млн. рублей. в 20</w:t>
      </w:r>
      <w:r>
        <w:rPr/>
        <w:t>22</w:t>
      </w:r>
      <w:r>
        <w:rPr/>
        <w:t xml:space="preserve"> году — 6</w:t>
      </w:r>
      <w:r>
        <w:rPr/>
        <w:t>5</w:t>
      </w:r>
      <w:r>
        <w:rPr/>
        <w:t xml:space="preserve"> млн. рублей, в 202</w:t>
      </w:r>
      <w:r>
        <w:rPr/>
        <w:t>3</w:t>
      </w:r>
      <w:r>
        <w:rPr/>
        <w:t xml:space="preserve"> году - в 69,6 млн рублей, в ценах соответствующих лет. </w:t>
      </w:r>
    </w:p>
    <w:p>
      <w:pPr>
        <w:pStyle w:val="Style16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both"/>
        <w:rPr/>
      </w:pPr>
      <w:r>
        <w:rPr/>
        <w:t xml:space="preserve">Наблюдается увеличение получения банковских ссуд населением как по количеству заемщиков, так и в объемах займа.  </w:t>
      </w:r>
    </w:p>
    <w:p>
      <w:pPr>
        <w:pStyle w:val="Style16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both"/>
        <w:rPr/>
      </w:pPr>
      <w:r>
        <w:rPr/>
        <w:t xml:space="preserve">Прогноз потребления электроэнергии соответствует сценарным условиям развития электроэнергетики. </w:t>
      </w:r>
    </w:p>
    <w:p>
      <w:pPr>
        <w:pStyle w:val="Style16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both"/>
        <w:rPr/>
      </w:pPr>
      <w:r>
        <w:rPr/>
        <w:t>В 20</w:t>
      </w:r>
      <w:r>
        <w:rPr/>
        <w:t>20</w:t>
      </w:r>
      <w:r>
        <w:rPr/>
        <w:t xml:space="preserve"> году объем валовой продукции сельского хозяйства  </w:t>
      </w:r>
      <w:r>
        <w:rPr/>
        <w:t xml:space="preserve">в населенных пунктах Курджиновского сельского поселения </w:t>
      </w:r>
      <w:r>
        <w:rPr/>
        <w:t xml:space="preserve">составил </w:t>
      </w:r>
      <w:r>
        <w:rPr/>
        <w:t>68</w:t>
      </w:r>
      <w:r>
        <w:rPr/>
        <w:t xml:space="preserve"> млн. рублей.</w:t>
      </w:r>
    </w:p>
    <w:p>
      <w:pPr>
        <w:pStyle w:val="Style16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both"/>
        <w:rPr/>
      </w:pPr>
      <w:r>
        <w:rPr/>
        <w:t xml:space="preserve">В последующие годы планируется увеличение производства молока, мяса за счет увеличения численности скота. </w:t>
      </w:r>
    </w:p>
    <w:p>
      <w:pPr>
        <w:pStyle w:val="Style16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both"/>
        <w:rPr/>
      </w:pPr>
      <w:r>
        <w:rPr/>
        <w:t>В 201</w:t>
      </w:r>
      <w:r>
        <w:rPr/>
        <w:t>9</w:t>
      </w:r>
      <w:r>
        <w:rPr/>
        <w:t xml:space="preserve"> году продолжена реализация федеральных целевых программ, таких как "Жилище", Федеральная целевая программа "Образование", "Здравоохранение" и другие. </w:t>
      </w:r>
    </w:p>
    <w:p>
      <w:pPr>
        <w:pStyle w:val="Style16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both"/>
        <w:rPr/>
      </w:pPr>
      <w:r>
        <w:rPr/>
        <w:t>Отделу культуры (СДК с.Курджиново) с федерального бюджета</w:t>
      </w:r>
      <w:r>
        <w:rPr/>
        <w:t xml:space="preserve"> были выделены денежные средства на  </w:t>
      </w:r>
      <w:r>
        <w:rPr/>
        <w:t>капитальный ремонт здания</w:t>
      </w:r>
      <w:r>
        <w:rPr/>
        <w:t xml:space="preserve">  в 201</w:t>
      </w:r>
      <w:r>
        <w:rPr/>
        <w:t>9 г..</w:t>
      </w:r>
      <w:r>
        <w:rPr/>
        <w:t xml:space="preserve"> </w:t>
      </w:r>
    </w:p>
    <w:p>
      <w:pPr>
        <w:pStyle w:val="Style16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both"/>
        <w:rPr/>
      </w:pPr>
      <w:r>
        <w:rPr/>
        <w:t xml:space="preserve">Будет продолжена работа по реконструкции водопроводных сетей </w:t>
      </w:r>
      <w:r>
        <w:rPr/>
        <w:t>поселения</w:t>
      </w:r>
      <w:r>
        <w:rPr/>
        <w:t xml:space="preserve">. </w:t>
      </w:r>
    </w:p>
    <w:p>
      <w:pPr>
        <w:pStyle w:val="Style16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both"/>
        <w:rPr/>
      </w:pPr>
      <w:r>
        <w:rPr/>
        <w:t xml:space="preserve">Основными источниками финансирования капитальных вложений крупных и средних предприятий в районе остаются собственные и привлеченные средства. </w:t>
      </w:r>
    </w:p>
    <w:p>
      <w:pPr>
        <w:pStyle w:val="Style16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both"/>
        <w:rPr/>
      </w:pPr>
      <w:r>
        <w:rPr/>
        <w:t>Прогноз финансового баланса сформирован с учетом положения Бюджетного кодекса Российской Федерации, Федерального закона от 06.10.2003 N 131-ФЗ "Об общих принципах организации местного самоуправления в Российской Федерации" и других законодательных актов, данных фактического исполнения финансовых показателей за 201</w:t>
      </w:r>
      <w:r>
        <w:rPr/>
        <w:t>9</w:t>
      </w:r>
      <w:r>
        <w:rPr/>
        <w:t xml:space="preserve"> год и 9 месяцев 20</w:t>
      </w:r>
      <w:r>
        <w:rPr/>
        <w:t>20</w:t>
      </w:r>
      <w:r>
        <w:rPr/>
        <w:t xml:space="preserve"> года. </w:t>
      </w:r>
    </w:p>
    <w:p>
      <w:pPr>
        <w:pStyle w:val="Style16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both"/>
        <w:rPr/>
      </w:pPr>
      <w:r>
        <w:rPr/>
        <w:t xml:space="preserve">В доходы баланса входят налоговые и </w:t>
      </w:r>
      <w:r>
        <w:rPr/>
        <w:t>неналоговые,</w:t>
      </w:r>
      <w:r>
        <w:rPr/>
        <w:t xml:space="preserve"> прочие поступления, в том числе из республиканского бюджета. Величина налоговых поступлений имеет тенденцию к увеличению за счет роста поступления налога на доходы физических лиц и налога на имущество. </w:t>
      </w:r>
    </w:p>
    <w:p>
      <w:pPr>
        <w:pStyle w:val="Style16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both"/>
        <w:rPr/>
      </w:pPr>
      <w:r>
        <w:rPr/>
        <w:t xml:space="preserve">Основным источником налоговых  доходов бюджета </w:t>
      </w:r>
      <w:r>
        <w:rPr/>
        <w:t xml:space="preserve">администрации Курджиновского сельского поселения </w:t>
      </w:r>
      <w:r>
        <w:rPr/>
        <w:t>Урупского муниципального района является налог на доходы физических лиц.</w:t>
      </w:r>
    </w:p>
    <w:p>
      <w:pPr>
        <w:pStyle w:val="Style16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both"/>
        <w:rPr/>
      </w:pPr>
      <w:r>
        <w:rPr/>
        <w:t>Налог на доходы физических лиц на 20</w:t>
      </w:r>
      <w:r>
        <w:rPr/>
        <w:t>20</w:t>
      </w:r>
      <w:r>
        <w:rPr/>
        <w:t xml:space="preserve"> год определен исходя из фактического поступления налога за 201</w:t>
      </w:r>
      <w:r>
        <w:rPr/>
        <w:t>9</w:t>
      </w:r>
      <w:r>
        <w:rPr/>
        <w:t xml:space="preserve"> год. Кроме того учитывались прогнозные темпы роста фонда заработной платы. </w:t>
      </w:r>
    </w:p>
    <w:p>
      <w:pPr>
        <w:pStyle w:val="Style16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both"/>
        <w:rPr/>
      </w:pPr>
      <w:r>
        <w:rPr/>
        <w:t xml:space="preserve">Величина налога на имущество определена исходя из среднегодовой стоимости имущества, облагаемой налогом. </w:t>
      </w:r>
    </w:p>
    <w:p>
      <w:pPr>
        <w:pStyle w:val="Style16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both"/>
        <w:rPr/>
      </w:pPr>
      <w:r>
        <w:rPr/>
        <w:t xml:space="preserve">Кроме того, в основу расчета налога на имущество приняты данные по уровню собираемости налогов, а по налогу на имущество физических лиц - предоставляемые налоговые льготы. </w:t>
      </w:r>
    </w:p>
    <w:p>
      <w:pPr>
        <w:pStyle w:val="Style16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both"/>
        <w:rPr/>
      </w:pPr>
      <w:r>
        <w:rPr/>
        <w:t>Общий объем доходов  бюджета  составит в 20</w:t>
      </w:r>
      <w:r>
        <w:rPr/>
        <w:t>20</w:t>
      </w:r>
      <w:r>
        <w:rPr/>
        <w:t xml:space="preserve"> год</w:t>
      </w:r>
      <w:r>
        <w:rPr/>
        <w:t>у</w:t>
      </w:r>
      <w:r>
        <w:rPr/>
        <w:t xml:space="preserve"> </w:t>
      </w:r>
      <w:r>
        <w:rPr/>
        <w:t>31924,6  тыс.</w:t>
      </w:r>
      <w:r>
        <w:rPr/>
        <w:t xml:space="preserve"> рублей (201</w:t>
      </w:r>
      <w:r>
        <w:rPr/>
        <w:t>9</w:t>
      </w:r>
      <w:r>
        <w:rPr/>
        <w:t xml:space="preserve"> г. - </w:t>
      </w:r>
      <w:r>
        <w:rPr/>
        <w:t>9212,7 тыс.</w:t>
      </w:r>
      <w:r>
        <w:rPr/>
        <w:t xml:space="preserve"> рублей).</w:t>
      </w:r>
    </w:p>
    <w:p>
      <w:pPr>
        <w:pStyle w:val="Style16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both"/>
        <w:rPr/>
      </w:pPr>
      <w:r>
        <w:rPr/>
        <w:t xml:space="preserve">При определении общих параметров объема доходной части учтены следующие особенности: </w:t>
      </w:r>
    </w:p>
    <w:p>
      <w:pPr>
        <w:pStyle w:val="Style16"/>
        <w:numPr>
          <w:ilvl w:val="0"/>
          <w:numId w:val="0"/>
        </w:numPr>
        <w:bidi w:val="0"/>
        <w:spacing w:before="0" w:after="0"/>
        <w:ind w:left="707" w:hanging="0"/>
        <w:jc w:val="both"/>
        <w:rPr/>
      </w:pPr>
      <w:r>
        <w:rPr/>
        <w:t xml:space="preserve">- снижение норматива зачисления по налогу на доходы физических лиц в бюджет муниципального района с 10 до 5% и снижение с 24,5 до 14,5% доли указанного налога, передаваемого из республиканского бюджета в бюджет муниципального района; </w:t>
      </w:r>
    </w:p>
    <w:p>
      <w:pPr>
        <w:pStyle w:val="Style16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both"/>
        <w:rPr/>
      </w:pPr>
      <w:r>
        <w:rPr/>
        <w:t>Рост безвозмездных поступлений из республиканского бюджета связан в основном с расходами на заработную плату бюджетной сфере, пенсий и компенсационных выплат. В 20</w:t>
      </w:r>
      <w:r>
        <w:rPr/>
        <w:t>21</w:t>
      </w:r>
      <w:r>
        <w:rPr/>
        <w:t xml:space="preserve"> году планируется рост на общегосударственные вопросы за счет проведения выборов, на национальную экономику .</w:t>
      </w:r>
    </w:p>
    <w:p>
      <w:pPr>
        <w:pStyle w:val="Style16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ind w:left="707" w:hanging="283"/>
        <w:jc w:val="both"/>
        <w:rPr/>
      </w:pPr>
      <w:r>
        <w:rPr/>
        <w:t>В статьях расходов на образование и культуру рост планируется в 20</w:t>
      </w:r>
      <w:r>
        <w:rPr/>
        <w:t>21</w:t>
      </w:r>
      <w:r>
        <w:rPr/>
        <w:t xml:space="preserve"> - 20</w:t>
      </w:r>
      <w:r>
        <w:rPr/>
        <w:t>23</w:t>
      </w:r>
      <w:r>
        <w:rPr/>
        <w:t xml:space="preserve"> годах за счет роста расходов на заработную плату в связи с реализацией положений Указа Президента Российской Федерации от 07.05.2012 г. и индексацией выплат работникам муниципальных учреждений (ежегодно с 1 октября на 5%). </w:t>
      </w:r>
    </w:p>
    <w:p>
      <w:pPr>
        <w:pStyle w:val="Normal"/>
        <w:bidi w:val="0"/>
        <w:jc w:val="both"/>
        <w:rPr/>
      </w:pPr>
      <w:r>
        <w:rPr/>
      </w:r>
    </w:p>
    <w:sectPr>
      <w:type w:val="nextPage"/>
      <w:pgSz w:w="11906" w:h="16838"/>
      <w:pgMar w:left="1134" w:right="850" w:header="0" w:top="850" w:footer="0" w:bottom="85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5"/>
    <w:next w:val="Style16"/>
    <w:qFormat/>
    <w:pPr>
      <w:numPr>
        <w:ilvl w:val="0"/>
        <w:numId w:val="0"/>
      </w:numPr>
      <w:outlineLvl w:val="0"/>
    </w:pPr>
    <w:rPr>
      <w:rFonts w:ascii="Times New Roman" w:hAnsi="Times New Roman" w:eastAsia="SimSun" w:cs="Mangal"/>
      <w:b/>
      <w:bCs/>
      <w:sz w:val="48"/>
      <w:szCs w:val="48"/>
    </w:rPr>
  </w:style>
  <w:style w:type="character" w:styleId="Style13">
    <w:name w:val="Символ нумерации"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Заголовок списка"/>
    <w:basedOn w:val="Normal"/>
    <w:next w:val="Style21"/>
    <w:qFormat/>
    <w:pPr>
      <w:ind w:left="0" w:right="0" w:hanging="0"/>
    </w:pPr>
    <w:rPr/>
  </w:style>
  <w:style w:type="paragraph" w:styleId="Style21">
    <w:name w:val="Содержимое списка"/>
    <w:basedOn w:val="Normal"/>
    <w:qFormat/>
    <w:pPr>
      <w:ind w:left="567" w:right="0" w:hanging="0"/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162</TotalTime>
  <Application>LibreOffice/6.3.4.2$Windows_x86 LibreOffice_project/60da17e045e08f1793c57c00ba83cdfce946d0aa</Application>
  <Pages>6</Pages>
  <Words>1596</Words>
  <CharactersWithSpaces>11076</CharactersWithSpaces>
  <Paragraphs>414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2015-11-23T10:25:45Z</dcterms:created>
  <dc:creator/>
  <dc:description/>
  <dc:language>ru-RU</dc:language>
  <cp:lastModifiedBy/>
  <cp:lastPrinted>2020-11-17T13:51:05Z</cp:lastPrinted>
  <dcterms:modified xsi:type="dcterms:W3CDTF">2020-11-17T14:00:52Z</dcterms:modified>
  <cp:revision>41</cp:revision>
  <dc:subject/>
  <dc:title/>
</cp:coreProperties>
</file>