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2021 году (за отчетный 2020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2021 года (за отчетный 2020 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подпункте 3 пункта 60 Методических рекомендаций отмечено, </w:t>
        <w:br/>
        <w:t>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Подпункт 9 пункта 60 Методических рекомендаций дополнен ситуацией продажи имущества, находящегося в долевой собственности.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  <w:br/>
        <w:t>с распространением новой коронавирусной инфекции.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 для целей представления сведений </w:t>
        <w:br/>
        <w:t>в соответствии с данным Указанием Банка России.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</w:t>
        <w:br/>
        <w:t xml:space="preserve">от 10 декабря 2020 г. № 778 "О мерах по реализации отдельных положений Федерального закона "О цифровых финансовых активах, цифровой валюте </w:t>
        <w:br/>
        <w:t>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a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06af6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2</Pages>
  <Words>501</Words>
  <Characters>3631</Characters>
  <CharactersWithSpaces>4119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2020-12-28T14:07:00Z</dcterms:created>
  <dc:creator>123</dc:creator>
  <dc:description/>
  <dc:language>ru-RU</dc:language>
  <cp:lastModifiedBy>123</cp:lastModifiedBy>
  <dcterms:modified xsi:type="dcterms:W3CDTF">2020-12-28T14:08:00Z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